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05D075" w14:textId="77777777" w:rsidR="006A3BBF" w:rsidRDefault="006A3BBF" w:rsidP="006A3BBF">
      <w:pPr>
        <w:pStyle w:val="a5"/>
        <w:tabs>
          <w:tab w:val="left" w:pos="4512"/>
        </w:tabs>
        <w:spacing w:before="0" w:beforeAutospacing="0" w:after="0" w:afterAutospacing="0"/>
        <w:ind w:firstLine="709"/>
        <w:jc w:val="center"/>
        <w:rPr>
          <w:b/>
          <w:bCs/>
          <w:color w:val="222222"/>
          <w:sz w:val="28"/>
          <w:szCs w:val="28"/>
        </w:rPr>
      </w:pPr>
      <w:bookmarkStart w:id="0" w:name="_Hlk142484566"/>
    </w:p>
    <w:p w14:paraId="3C82F609" w14:textId="3950378A" w:rsidR="00A96701" w:rsidRDefault="006A3BBF" w:rsidP="006A3BBF">
      <w:pPr>
        <w:pStyle w:val="a5"/>
        <w:tabs>
          <w:tab w:val="left" w:pos="4512"/>
        </w:tabs>
        <w:spacing w:before="0" w:beforeAutospacing="0" w:after="0" w:afterAutospacing="0"/>
        <w:ind w:firstLine="709"/>
        <w:jc w:val="center"/>
        <w:rPr>
          <w:color w:val="222222"/>
          <w:sz w:val="28"/>
          <w:szCs w:val="28"/>
        </w:rPr>
      </w:pPr>
      <w:r>
        <w:rPr>
          <w:b/>
          <w:bCs/>
          <w:color w:val="222222"/>
          <w:sz w:val="28"/>
          <w:szCs w:val="28"/>
        </w:rPr>
        <w:t xml:space="preserve">Тема 1: </w:t>
      </w:r>
      <w:r w:rsidR="00A96701" w:rsidRPr="006A3BBF">
        <w:rPr>
          <w:color w:val="222222"/>
          <w:sz w:val="28"/>
          <w:szCs w:val="28"/>
        </w:rPr>
        <w:t>Особенности ведения воинского учета в учреждении</w:t>
      </w:r>
    </w:p>
    <w:p w14:paraId="556F7B7A" w14:textId="30E0E910" w:rsidR="006A3BBF" w:rsidRDefault="006A3BBF" w:rsidP="006A3BBF">
      <w:pPr>
        <w:pStyle w:val="a5"/>
        <w:tabs>
          <w:tab w:val="left" w:pos="4512"/>
        </w:tabs>
        <w:spacing w:before="0" w:beforeAutospacing="0" w:after="0" w:afterAutospacing="0"/>
        <w:ind w:firstLine="709"/>
        <w:jc w:val="center"/>
        <w:rPr>
          <w:color w:val="222222"/>
          <w:sz w:val="28"/>
          <w:szCs w:val="28"/>
        </w:rPr>
      </w:pPr>
    </w:p>
    <w:p w14:paraId="74121FA3" w14:textId="77777777" w:rsidR="00FA3E07" w:rsidRDefault="00FA3E07" w:rsidP="00FA3E07">
      <w:pPr>
        <w:pStyle w:val="a5"/>
        <w:tabs>
          <w:tab w:val="left" w:pos="4512"/>
        </w:tabs>
        <w:spacing w:before="0" w:beforeAutospacing="0" w:after="0" w:afterAutospacing="0"/>
        <w:ind w:firstLine="709"/>
        <w:jc w:val="right"/>
        <w:rPr>
          <w:color w:val="222222"/>
        </w:rPr>
      </w:pPr>
      <w:r>
        <w:rPr>
          <w:b/>
          <w:bCs/>
          <w:color w:val="222222"/>
        </w:rPr>
        <w:t xml:space="preserve">Созинова Н.А., </w:t>
      </w:r>
      <w:r>
        <w:rPr>
          <w:color w:val="222222"/>
        </w:rPr>
        <w:t xml:space="preserve">специалист по кадрам </w:t>
      </w:r>
    </w:p>
    <w:p w14:paraId="2B3CFC65" w14:textId="77777777" w:rsidR="00FA3E07" w:rsidRDefault="00FA3E07" w:rsidP="00FA3E07">
      <w:pPr>
        <w:pStyle w:val="a5"/>
        <w:tabs>
          <w:tab w:val="left" w:pos="4512"/>
        </w:tabs>
        <w:spacing w:before="0" w:beforeAutospacing="0" w:after="0" w:afterAutospacing="0"/>
        <w:ind w:firstLine="709"/>
        <w:jc w:val="right"/>
        <w:rPr>
          <w:color w:val="222222"/>
        </w:rPr>
      </w:pPr>
      <w:r>
        <w:rPr>
          <w:color w:val="222222"/>
        </w:rPr>
        <w:t xml:space="preserve">Комплектования и учета кадров </w:t>
      </w:r>
    </w:p>
    <w:p w14:paraId="0CE11DA2" w14:textId="7654B8A8" w:rsidR="00FA3E07" w:rsidRPr="00FA3E07" w:rsidRDefault="00FA3E07" w:rsidP="00FA3E07">
      <w:pPr>
        <w:pStyle w:val="a5"/>
        <w:tabs>
          <w:tab w:val="left" w:pos="4512"/>
        </w:tabs>
        <w:spacing w:before="0" w:beforeAutospacing="0" w:after="0" w:afterAutospacing="0"/>
        <w:ind w:firstLine="709"/>
        <w:jc w:val="right"/>
        <w:rPr>
          <w:color w:val="222222"/>
        </w:rPr>
      </w:pPr>
      <w:r>
        <w:rPr>
          <w:color w:val="222222"/>
        </w:rPr>
        <w:t xml:space="preserve">ГАУ СО </w:t>
      </w:r>
      <w:proofErr w:type="spellStart"/>
      <w:r>
        <w:rPr>
          <w:color w:val="222222"/>
        </w:rPr>
        <w:t>СО</w:t>
      </w:r>
      <w:proofErr w:type="spellEnd"/>
      <w:r>
        <w:rPr>
          <w:color w:val="222222"/>
        </w:rPr>
        <w:t xml:space="preserve"> «КЦСОН города Кушвы»</w:t>
      </w:r>
    </w:p>
    <w:p w14:paraId="41EF6FF0" w14:textId="77777777" w:rsidR="00F70E0A" w:rsidRPr="00F70E0A" w:rsidRDefault="00F70E0A" w:rsidP="006A3BBF">
      <w:pPr>
        <w:pStyle w:val="2"/>
        <w:spacing w:before="0"/>
        <w:ind w:firstLine="709"/>
        <w:jc w:val="both"/>
        <w:rPr>
          <w:rFonts w:ascii="Times New Roman" w:eastAsia="Times New Roman" w:hAnsi="Times New Roman" w:cs="Times New Roman"/>
          <w:color w:val="222222"/>
          <w:spacing w:val="-1"/>
          <w:sz w:val="28"/>
          <w:szCs w:val="28"/>
        </w:rPr>
      </w:pPr>
    </w:p>
    <w:p w14:paraId="469E97F5" w14:textId="566A2A8E" w:rsidR="00A96701" w:rsidRPr="006A3BBF" w:rsidRDefault="00A96701" w:rsidP="00FD5312">
      <w:pPr>
        <w:pStyle w:val="2"/>
        <w:spacing w:before="0"/>
        <w:ind w:firstLine="709"/>
        <w:jc w:val="center"/>
        <w:rPr>
          <w:rFonts w:ascii="Times New Roman" w:eastAsia="Times New Roman" w:hAnsi="Times New Roman" w:cs="Times New Roman"/>
          <w:b/>
          <w:bCs/>
          <w:color w:val="222222"/>
          <w:spacing w:val="-1"/>
          <w:sz w:val="28"/>
          <w:szCs w:val="28"/>
        </w:rPr>
      </w:pPr>
      <w:r w:rsidRPr="006A3BBF">
        <w:rPr>
          <w:rFonts w:ascii="Times New Roman" w:eastAsia="Times New Roman" w:hAnsi="Times New Roman" w:cs="Times New Roman"/>
          <w:b/>
          <w:bCs/>
          <w:color w:val="222222"/>
          <w:spacing w:val="-1"/>
          <w:sz w:val="28"/>
          <w:szCs w:val="28"/>
        </w:rPr>
        <w:t>Кто должен вести воинский учет</w:t>
      </w:r>
    </w:p>
    <w:p w14:paraId="4D3867DF"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Вести воинский учет своих сотрудников должны все организации независимо от формы собственности (</w:t>
      </w:r>
      <w:hyperlink r:id="rId8" w:anchor="/document/99/9020348/ZAP1UHE3FI/" w:tooltip="6) осуществляют воинский учет работников и в соответствии с законодательством Российской Федерации предоставляют для нужд обороны здания, сооружения, транспортные средства и другое..." w:history="1">
        <w:r w:rsidRPr="006A3BBF">
          <w:rPr>
            <w:color w:val="01745C"/>
            <w:sz w:val="28"/>
            <w:szCs w:val="28"/>
            <w:u w:val="single"/>
          </w:rPr>
          <w:t>подп. 6 п. 1 ст. 8 Закона от 31.05.1996 № 61-ФЗ</w:t>
        </w:r>
      </w:hyperlink>
      <w:r w:rsidRPr="006A3BBF">
        <w:rPr>
          <w:color w:val="222222"/>
          <w:sz w:val="28"/>
          <w:szCs w:val="28"/>
        </w:rPr>
        <w:t>, </w:t>
      </w:r>
      <w:hyperlink r:id="rId9" w:anchor="/document/99/901704754/ZAP1SNQ3BS/" w:tooltip="7. Органы государственной власти, организации и их должностные лица исполняют обязанности по организации и ведению воинского учета граждан в соответствии с настоящим Федеральным законом..." w:history="1">
        <w:r w:rsidRPr="006A3BBF">
          <w:rPr>
            <w:color w:val="01745C"/>
            <w:sz w:val="28"/>
            <w:szCs w:val="28"/>
            <w:u w:val="single"/>
          </w:rPr>
          <w:t>п. 7 ст. 8 Закона от 28.03.1998 № 53-ФЗ</w:t>
        </w:r>
      </w:hyperlink>
      <w:r w:rsidRPr="006A3BBF">
        <w:rPr>
          <w:color w:val="222222"/>
          <w:sz w:val="28"/>
          <w:szCs w:val="28"/>
        </w:rPr>
        <w:t>).</w:t>
      </w:r>
    </w:p>
    <w:p w14:paraId="07F5B600"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Чтобы вести воинский учет в компании, используйте в работе правила, которые установили в </w:t>
      </w:r>
      <w:hyperlink r:id="rId10" w:anchor="/document/99/902016037/ZAP1KT236U/" w:tgtFrame="_self" w:tooltip="ПОЛОЖЕНИЕ о воинском учете" w:history="1">
        <w:r w:rsidRPr="006A3BBF">
          <w:rPr>
            <w:color w:val="01745C"/>
            <w:sz w:val="28"/>
            <w:szCs w:val="28"/>
            <w:u w:val="single"/>
          </w:rPr>
          <w:t>положении</w:t>
        </w:r>
      </w:hyperlink>
      <w:r w:rsidRPr="006A3BBF">
        <w:rPr>
          <w:color w:val="222222"/>
          <w:sz w:val="28"/>
          <w:szCs w:val="28"/>
        </w:rPr>
        <w:t>, утв. </w:t>
      </w:r>
      <w:hyperlink r:id="rId11" w:anchor="/document/99/902016037/" w:history="1">
        <w:r w:rsidRPr="006A3BBF">
          <w:rPr>
            <w:color w:val="01745C"/>
            <w:sz w:val="28"/>
            <w:szCs w:val="28"/>
            <w:u w:val="single"/>
          </w:rPr>
          <w:t>постановлением Правительства от 27.11.2006 № 719</w:t>
        </w:r>
      </w:hyperlink>
      <w:r w:rsidRPr="006A3BBF">
        <w:rPr>
          <w:color w:val="222222"/>
          <w:sz w:val="28"/>
          <w:szCs w:val="28"/>
        </w:rPr>
        <w:t> (далее – Положение № 719), </w:t>
      </w:r>
      <w:hyperlink r:id="rId12" w:anchor="/document/99/555601315/" w:history="1">
        <w:r w:rsidRPr="006A3BBF">
          <w:rPr>
            <w:color w:val="01745C"/>
            <w:sz w:val="28"/>
            <w:szCs w:val="28"/>
            <w:u w:val="single"/>
          </w:rPr>
          <w:t>Методических рекомендациях</w:t>
        </w:r>
      </w:hyperlink>
      <w:r w:rsidRPr="006A3BBF">
        <w:rPr>
          <w:color w:val="222222"/>
          <w:sz w:val="28"/>
          <w:szCs w:val="28"/>
        </w:rPr>
        <w:t>, утв. Минобороны 11.07.2017 (далее – Методические рекомендации) и Инструкции, утв. </w:t>
      </w:r>
      <w:hyperlink r:id="rId13" w:anchor="/document/99/727686363/" w:tgtFrame="_self" w:history="1">
        <w:r w:rsidRPr="006A3BBF">
          <w:rPr>
            <w:color w:val="01745C"/>
            <w:sz w:val="28"/>
            <w:szCs w:val="28"/>
            <w:u w:val="single"/>
          </w:rPr>
          <w:t>приказом Минобороны от 22.11.2021 г. № 700</w:t>
        </w:r>
      </w:hyperlink>
      <w:r w:rsidRPr="006A3BBF">
        <w:rPr>
          <w:color w:val="222222"/>
          <w:sz w:val="28"/>
          <w:szCs w:val="28"/>
        </w:rPr>
        <w:t> (далее – </w:t>
      </w:r>
      <w:hyperlink r:id="rId14" w:anchor="/document/99/727686363/XA00LVA2M9/" w:tgtFrame="_self" w:history="1">
        <w:r w:rsidRPr="006A3BBF">
          <w:rPr>
            <w:color w:val="01745C"/>
            <w:sz w:val="28"/>
            <w:szCs w:val="28"/>
            <w:u w:val="single"/>
          </w:rPr>
          <w:t>Инструкция № 700</w:t>
        </w:r>
      </w:hyperlink>
      <w:r w:rsidRPr="006A3BBF">
        <w:rPr>
          <w:color w:val="222222"/>
          <w:sz w:val="28"/>
          <w:szCs w:val="28"/>
        </w:rPr>
        <w:t>).</w:t>
      </w:r>
    </w:p>
    <w:p w14:paraId="55CB8828" w14:textId="77777777" w:rsidR="00E1291E" w:rsidRDefault="00E1291E" w:rsidP="00FD5312">
      <w:pPr>
        <w:ind w:firstLine="709"/>
        <w:jc w:val="center"/>
        <w:outlineLvl w:val="1"/>
        <w:rPr>
          <w:b/>
          <w:bCs/>
          <w:color w:val="222222"/>
          <w:spacing w:val="-1"/>
          <w:sz w:val="28"/>
          <w:szCs w:val="28"/>
        </w:rPr>
      </w:pPr>
    </w:p>
    <w:p w14:paraId="7853C542" w14:textId="37BC81C7" w:rsidR="00A96701" w:rsidRPr="006A3BBF" w:rsidRDefault="00A96701" w:rsidP="00FD5312">
      <w:pPr>
        <w:ind w:firstLine="709"/>
        <w:jc w:val="center"/>
        <w:outlineLvl w:val="1"/>
        <w:rPr>
          <w:b/>
          <w:bCs/>
          <w:color w:val="222222"/>
          <w:spacing w:val="-1"/>
          <w:sz w:val="28"/>
          <w:szCs w:val="28"/>
        </w:rPr>
      </w:pPr>
      <w:r w:rsidRPr="006A3BBF">
        <w:rPr>
          <w:b/>
          <w:bCs/>
          <w:color w:val="222222"/>
          <w:spacing w:val="-1"/>
          <w:sz w:val="28"/>
          <w:szCs w:val="28"/>
        </w:rPr>
        <w:t>Какой вид воинского учета вести в компании</w:t>
      </w:r>
    </w:p>
    <w:p w14:paraId="40C37C13"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Воинский учет бывает двух видов – общий и специальный (</w:t>
      </w:r>
      <w:hyperlink r:id="rId15" w:anchor="/document/99/902016037/XA00M7E2ML/" w:tgtFrame="_self" w:history="1">
        <w:r w:rsidRPr="006A3BBF">
          <w:rPr>
            <w:color w:val="01745C"/>
            <w:sz w:val="28"/>
            <w:szCs w:val="28"/>
            <w:u w:val="single"/>
          </w:rPr>
          <w:t>п. 16</w:t>
        </w:r>
      </w:hyperlink>
      <w:r w:rsidRPr="006A3BBF">
        <w:rPr>
          <w:color w:val="222222"/>
          <w:sz w:val="28"/>
          <w:szCs w:val="28"/>
        </w:rPr>
        <w:t> Положения № 719). Разобраться, каких сотрудников нужно поставить на общий учет, а каких на специальный, поможет памятка.</w:t>
      </w:r>
    </w:p>
    <w:p w14:paraId="267BAB90" w14:textId="77777777" w:rsidR="00A96701" w:rsidRPr="006A3BBF" w:rsidRDefault="00A96701" w:rsidP="006A3BBF">
      <w:pPr>
        <w:ind w:firstLine="709"/>
        <w:jc w:val="both"/>
        <w:rPr>
          <w:color w:val="222222"/>
          <w:sz w:val="28"/>
          <w:szCs w:val="28"/>
        </w:rPr>
      </w:pPr>
    </w:p>
    <w:p w14:paraId="717171CD" w14:textId="77777777" w:rsidR="00A96701" w:rsidRPr="006A3BBF" w:rsidRDefault="00A96701" w:rsidP="00A81D20">
      <w:pPr>
        <w:ind w:firstLine="709"/>
        <w:jc w:val="center"/>
        <w:rPr>
          <w:noProof/>
          <w:sz w:val="28"/>
          <w:szCs w:val="28"/>
        </w:rPr>
      </w:pPr>
      <w:r w:rsidRPr="006A3BBF">
        <w:rPr>
          <w:noProof/>
          <w:sz w:val="28"/>
          <w:szCs w:val="28"/>
        </w:rPr>
        <w:drawing>
          <wp:inline distT="0" distB="0" distL="0" distR="0" wp14:anchorId="70DA1530" wp14:editId="796BD2C9">
            <wp:extent cx="4130040" cy="2199246"/>
            <wp:effectExtent l="0" t="0" r="3810" b="0"/>
            <wp:docPr id="7804370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37062" name=""/>
                    <pic:cNvPicPr/>
                  </pic:nvPicPr>
                  <pic:blipFill rotWithShape="1">
                    <a:blip r:embed="rId16"/>
                    <a:srcRect l="32583" t="40593" r="16108" b="10832"/>
                    <a:stretch/>
                  </pic:blipFill>
                  <pic:spPr bwMode="auto">
                    <a:xfrm>
                      <a:off x="0" y="0"/>
                      <a:ext cx="4166352" cy="2218582"/>
                    </a:xfrm>
                    <a:prstGeom prst="rect">
                      <a:avLst/>
                    </a:prstGeom>
                    <a:ln>
                      <a:noFill/>
                    </a:ln>
                    <a:extLst>
                      <a:ext uri="{53640926-AAD7-44D8-BBD7-CCE9431645EC}">
                        <a14:shadowObscured xmlns:a14="http://schemas.microsoft.com/office/drawing/2010/main"/>
                      </a:ext>
                    </a:extLst>
                  </pic:spPr>
                </pic:pic>
              </a:graphicData>
            </a:graphic>
          </wp:inline>
        </w:drawing>
      </w:r>
    </w:p>
    <w:p w14:paraId="2827B20C" w14:textId="77777777" w:rsidR="00A96701" w:rsidRPr="006A3BBF" w:rsidRDefault="00A96701" w:rsidP="006A3BBF">
      <w:pPr>
        <w:ind w:firstLine="709"/>
        <w:jc w:val="both"/>
        <w:rPr>
          <w:sz w:val="28"/>
          <w:szCs w:val="28"/>
        </w:rPr>
      </w:pPr>
    </w:p>
    <w:p w14:paraId="15E6317B" w14:textId="7C3350B4" w:rsidR="00A96701" w:rsidRPr="006A3BBF" w:rsidRDefault="00A96701" w:rsidP="00FD5312">
      <w:pPr>
        <w:ind w:firstLine="709"/>
        <w:jc w:val="center"/>
        <w:outlineLvl w:val="1"/>
        <w:rPr>
          <w:b/>
          <w:bCs/>
          <w:color w:val="222222"/>
          <w:spacing w:val="-1"/>
          <w:sz w:val="28"/>
          <w:szCs w:val="28"/>
        </w:rPr>
      </w:pPr>
      <w:r w:rsidRPr="006A3BBF">
        <w:rPr>
          <w:b/>
          <w:bCs/>
          <w:color w:val="222222"/>
          <w:spacing w:val="-1"/>
          <w:sz w:val="28"/>
          <w:szCs w:val="28"/>
        </w:rPr>
        <w:t>Как организовать воинский учет</w:t>
      </w:r>
    </w:p>
    <w:p w14:paraId="3B04FB39"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Чтобы организовать воинский учет в организации, вам понадобится назначить одного или нескольких ответственных за воинский учет сотрудников, составить план работы по ведению воинского учета и согласовать его с военкоматом. Такие правила установили в </w:t>
      </w:r>
      <w:hyperlink r:id="rId17" w:anchor="/document/99/901704754/ZAP223Q3JD/" w:tgtFrame="_self" w:tooltip="6. Исполнение гражданами воинской обязанности обеспечивают в пределах своей компетенции органы государственной власти, иные государственные органы, органы местного самоуправления..." w:history="1">
        <w:r w:rsidRPr="006A3BBF">
          <w:rPr>
            <w:color w:val="01745C"/>
            <w:sz w:val="28"/>
            <w:szCs w:val="28"/>
            <w:u w:val="single"/>
          </w:rPr>
          <w:t>пункте 6</w:t>
        </w:r>
      </w:hyperlink>
      <w:r w:rsidRPr="006A3BBF">
        <w:rPr>
          <w:color w:val="222222"/>
          <w:sz w:val="28"/>
          <w:szCs w:val="28"/>
        </w:rPr>
        <w:t> статьи 1 Закона от 28.03.1998 № 53-ФЗ, пунктах </w:t>
      </w:r>
      <w:hyperlink r:id="rId18" w:anchor="/document/99/902016037/ZAP23FG3EF/" w:tgtFrame="_self" w:history="1">
        <w:r w:rsidRPr="006A3BBF">
          <w:rPr>
            <w:color w:val="01745C"/>
            <w:sz w:val="28"/>
            <w:szCs w:val="28"/>
            <w:u w:val="single"/>
          </w:rPr>
          <w:t>9</w:t>
        </w:r>
      </w:hyperlink>
      <w:r w:rsidRPr="006A3BBF">
        <w:rPr>
          <w:color w:val="222222"/>
          <w:sz w:val="28"/>
          <w:szCs w:val="28"/>
        </w:rPr>
        <w:t>, </w:t>
      </w:r>
      <w:hyperlink r:id="rId19" w:anchor="/document/99/902016037/XA00M8E2MP/" w:tgtFrame="_self" w:history="1">
        <w:r w:rsidRPr="006A3BBF">
          <w:rPr>
            <w:color w:val="01745C"/>
            <w:sz w:val="28"/>
            <w:szCs w:val="28"/>
            <w:u w:val="single"/>
          </w:rPr>
          <w:t>32</w:t>
        </w:r>
      </w:hyperlink>
      <w:r w:rsidRPr="006A3BBF">
        <w:rPr>
          <w:color w:val="222222"/>
          <w:sz w:val="28"/>
          <w:szCs w:val="28"/>
        </w:rPr>
        <w:t> Положения № 719, </w:t>
      </w:r>
      <w:hyperlink r:id="rId20" w:anchor="/document/99/555601315/XA00M3S2MH/" w:tgtFrame="_self" w:history="1">
        <w:r w:rsidRPr="006A3BBF">
          <w:rPr>
            <w:color w:val="01745C"/>
            <w:sz w:val="28"/>
            <w:szCs w:val="28"/>
            <w:u w:val="single"/>
          </w:rPr>
          <w:t>пункте 29</w:t>
        </w:r>
      </w:hyperlink>
      <w:r w:rsidRPr="006A3BBF">
        <w:rPr>
          <w:color w:val="222222"/>
          <w:sz w:val="28"/>
          <w:szCs w:val="28"/>
        </w:rPr>
        <w:t> Методических рекомендаций.</w:t>
      </w:r>
    </w:p>
    <w:p w14:paraId="5FAAAE79" w14:textId="77777777" w:rsidR="00FD5312" w:rsidRDefault="00FD5312" w:rsidP="006A3BBF">
      <w:pPr>
        <w:shd w:val="clear" w:color="auto" w:fill="FFFFFF"/>
        <w:ind w:firstLine="709"/>
        <w:jc w:val="both"/>
        <w:outlineLvl w:val="2"/>
        <w:rPr>
          <w:b/>
          <w:bCs/>
          <w:color w:val="222222"/>
          <w:sz w:val="28"/>
          <w:szCs w:val="28"/>
        </w:rPr>
      </w:pPr>
    </w:p>
    <w:p w14:paraId="492694BF" w14:textId="31F433E5" w:rsidR="00A96701" w:rsidRPr="006A3BBF" w:rsidRDefault="00A96701" w:rsidP="00FD5312">
      <w:pPr>
        <w:shd w:val="clear" w:color="auto" w:fill="FFFFFF"/>
        <w:ind w:firstLine="709"/>
        <w:jc w:val="center"/>
        <w:outlineLvl w:val="2"/>
        <w:rPr>
          <w:b/>
          <w:bCs/>
          <w:color w:val="222222"/>
          <w:sz w:val="28"/>
          <w:szCs w:val="28"/>
        </w:rPr>
      </w:pPr>
      <w:r w:rsidRPr="006A3BBF">
        <w:rPr>
          <w:b/>
          <w:bCs/>
          <w:color w:val="222222"/>
          <w:sz w:val="28"/>
          <w:szCs w:val="28"/>
        </w:rPr>
        <w:t>Назначьте ответственного</w:t>
      </w:r>
    </w:p>
    <w:p w14:paraId="68253176"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 xml:space="preserve">Руководитель организации отвечает за то, как в компании ведут воинский учет. При этом заниматься учетной работой могут один или несколько </w:t>
      </w:r>
      <w:r w:rsidRPr="006A3BBF">
        <w:rPr>
          <w:color w:val="222222"/>
          <w:sz w:val="28"/>
          <w:szCs w:val="28"/>
        </w:rPr>
        <w:lastRenderedPageBreak/>
        <w:t>сотрудников, которых он назначит ответственными за воинский учет (</w:t>
      </w:r>
      <w:hyperlink r:id="rId21" w:anchor="/document/99/901704754/ZAP223Q3JD/" w:tooltip="6. Исполнение гражданами воинской обязанности обеспечивают в пределах своей компетенции органы государственной власти, иные государственные органы, органы местного самоуправления..." w:history="1">
        <w:r w:rsidRPr="006A3BBF">
          <w:rPr>
            <w:color w:val="01745C"/>
            <w:sz w:val="28"/>
            <w:szCs w:val="28"/>
            <w:u w:val="single"/>
          </w:rPr>
          <w:t>п. 6 ст. 1 Закона от 28.03.1998 № 53-ФЗ</w:t>
        </w:r>
      </w:hyperlink>
      <w:r w:rsidRPr="006A3BBF">
        <w:rPr>
          <w:color w:val="222222"/>
          <w:sz w:val="28"/>
          <w:szCs w:val="28"/>
        </w:rPr>
        <w:t>, </w:t>
      </w:r>
      <w:hyperlink r:id="rId22" w:anchor="/document/99/902016037/ZAP23FG3EF/" w:tgtFrame="_self" w:history="1">
        <w:r w:rsidRPr="006A3BBF">
          <w:rPr>
            <w:color w:val="01745C"/>
            <w:sz w:val="28"/>
            <w:szCs w:val="28"/>
            <w:u w:val="single"/>
          </w:rPr>
          <w:t>п. 9 Положения № 719</w:t>
        </w:r>
      </w:hyperlink>
      <w:r w:rsidRPr="006A3BBF">
        <w:rPr>
          <w:color w:val="222222"/>
          <w:sz w:val="28"/>
          <w:szCs w:val="28"/>
        </w:rPr>
        <w:t>).</w:t>
      </w:r>
    </w:p>
    <w:p w14:paraId="485C8094"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Закрепите должностные обязанности специалистов, которые будут вести воинский учет, в трудовом договоре или </w:t>
      </w:r>
      <w:hyperlink r:id="rId23" w:anchor="/document/118/128172/" w:tgtFrame="_self" w:history="1">
        <w:r w:rsidRPr="00A81D20">
          <w:rPr>
            <w:rStyle w:val="a6"/>
            <w:color w:val="auto"/>
            <w:sz w:val="28"/>
            <w:szCs w:val="28"/>
            <w:u w:val="none"/>
          </w:rPr>
          <w:t>должностной инструкции</w:t>
        </w:r>
      </w:hyperlink>
      <w:r w:rsidRPr="00A81D20">
        <w:rPr>
          <w:sz w:val="28"/>
          <w:szCs w:val="28"/>
        </w:rPr>
        <w:t>.</w:t>
      </w:r>
      <w:r w:rsidRPr="006A3BBF">
        <w:rPr>
          <w:color w:val="222222"/>
          <w:sz w:val="28"/>
          <w:szCs w:val="28"/>
        </w:rPr>
        <w:t xml:space="preserve"> Подпишите их у руководителя и работника, затем отдайте ответственному один экземпляр каждого документа под подпись (</w:t>
      </w:r>
      <w:hyperlink r:id="rId24" w:anchor="/document/99/901807664/ZAP2QNO3S4/" w:tgtFrame="_self" w:history="1">
        <w:r w:rsidRPr="006A3BBF">
          <w:rPr>
            <w:rStyle w:val="a6"/>
            <w:color w:val="01745C"/>
            <w:sz w:val="28"/>
            <w:szCs w:val="28"/>
          </w:rPr>
          <w:t>ч. 1 ст. 67 ТК</w:t>
        </w:r>
      </w:hyperlink>
      <w:r w:rsidRPr="006A3BBF">
        <w:rPr>
          <w:color w:val="222222"/>
          <w:sz w:val="28"/>
          <w:szCs w:val="28"/>
        </w:rPr>
        <w:t>).</w:t>
      </w:r>
    </w:p>
    <w:p w14:paraId="1FBD8DE7"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Специалисту по воинскому учету не требуется специальное образование, чтобы вести учетную работу. При этом такого сотрудника нужно направлять на повышение квалификации не реже одного раза в три года.</w:t>
      </w:r>
    </w:p>
    <w:p w14:paraId="11813364" w14:textId="16859FDE"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Перечень работников, ответственных за воинский учет, закрепите в </w:t>
      </w:r>
      <w:hyperlink r:id="rId25" w:anchor="/document/118/97107/" w:tgtFrame="_self" w:history="1">
        <w:r w:rsidRPr="006A3BBF">
          <w:rPr>
            <w:rStyle w:val="a6"/>
            <w:color w:val="0047B3"/>
            <w:sz w:val="28"/>
            <w:szCs w:val="28"/>
          </w:rPr>
          <w:t>приказе об организации воинского учета и бронирования</w:t>
        </w:r>
      </w:hyperlink>
      <w:r w:rsidRPr="006A3BBF">
        <w:rPr>
          <w:color w:val="222222"/>
          <w:sz w:val="28"/>
          <w:szCs w:val="28"/>
        </w:rPr>
        <w:t>. Оформите его по форме из </w:t>
      </w:r>
      <w:hyperlink r:id="rId26" w:anchor="/document/99/555601315/ZAP2DAM3GV/" w:tooltip="Об организации воинского учета, в т.ч. бронирования граждан, пребывающих в запасе" w:history="1">
        <w:r w:rsidRPr="006A3BBF">
          <w:rPr>
            <w:rStyle w:val="a6"/>
            <w:color w:val="01745C"/>
            <w:sz w:val="28"/>
            <w:szCs w:val="28"/>
          </w:rPr>
          <w:t>приложения 4</w:t>
        </w:r>
      </w:hyperlink>
      <w:r w:rsidRPr="006A3BBF">
        <w:rPr>
          <w:color w:val="222222"/>
          <w:sz w:val="28"/>
          <w:szCs w:val="28"/>
        </w:rPr>
        <w:t> к Методическим рекомендациям. Такой документ издайте при создании организации и далее – ежегодно перед началом календарного года</w:t>
      </w:r>
      <w:r w:rsidR="00FD5312">
        <w:rPr>
          <w:color w:val="222222"/>
          <w:sz w:val="28"/>
          <w:szCs w:val="28"/>
        </w:rPr>
        <w:t xml:space="preserve"> (Приложение 1).</w:t>
      </w:r>
    </w:p>
    <w:p w14:paraId="027C5B40"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В приказе укажите, какой сотрудник будет заменять ответственного за воинский учет сотрудника во время, когда он будет отсутствовать на работе. Например, во время отпуска или командировки. На время, когда ответственного не будет на работе, он должен передать заменяющему сотруднику документы по воинскому учету по </w:t>
      </w:r>
      <w:hyperlink r:id="rId27" w:anchor="/document/118/25229/" w:history="1">
        <w:r w:rsidRPr="00DA6615">
          <w:rPr>
            <w:rStyle w:val="a6"/>
            <w:color w:val="auto"/>
            <w:sz w:val="28"/>
            <w:szCs w:val="28"/>
            <w:u w:val="none"/>
          </w:rPr>
          <w:t>акту</w:t>
        </w:r>
      </w:hyperlink>
      <w:r w:rsidRPr="00DA6615">
        <w:rPr>
          <w:sz w:val="28"/>
          <w:szCs w:val="28"/>
        </w:rPr>
        <w:t>.</w:t>
      </w:r>
    </w:p>
    <w:p w14:paraId="77C55A06"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Проект приказа согласуйте с территориальным военным комиссариатом или органом местного самоуправления, который занимается первичным воинским учетом на территориях, где нет военных комиссариатов. Такие правила установили в </w:t>
      </w:r>
      <w:hyperlink r:id="rId28" w:anchor="/document/99/555601315/ZAP28F83CI/" w:tooltip="22. Персональный состав и функциональные обязанности работников по ведению воинского учета, в том числе бронированию граждан, определяются приказом руководителя организации по форме..." w:history="1">
        <w:r w:rsidRPr="006A3BBF">
          <w:rPr>
            <w:rStyle w:val="a6"/>
            <w:color w:val="01745C"/>
            <w:sz w:val="28"/>
            <w:szCs w:val="28"/>
          </w:rPr>
          <w:t>пункте 22</w:t>
        </w:r>
      </w:hyperlink>
      <w:r w:rsidRPr="006A3BBF">
        <w:rPr>
          <w:color w:val="222222"/>
          <w:sz w:val="28"/>
          <w:szCs w:val="28"/>
        </w:rPr>
        <w:t> Методических рекомендаций.</w:t>
      </w:r>
    </w:p>
    <w:p w14:paraId="691B85BA"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После того как согласуете проект приказа с военкоматом, скорректируйте его с учетом комментариев и подпишите у руководителя организации. Затем снимите копию приказа и направьте ее в военкомат.</w:t>
      </w:r>
    </w:p>
    <w:p w14:paraId="5FE6108D"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Выделите ответственным за воинский учет специально оборудованные помещения и железные шкафы, чтобы они хранили документы воинского учета (</w:t>
      </w:r>
      <w:hyperlink r:id="rId29" w:anchor="/document/99/555601315/XA00M902MS/" w:tgtFrame="_self" w:history="1">
        <w:r w:rsidRPr="006A3BBF">
          <w:rPr>
            <w:rStyle w:val="a6"/>
            <w:color w:val="01745C"/>
            <w:sz w:val="28"/>
            <w:szCs w:val="28"/>
          </w:rPr>
          <w:t>п. 21 Методических рекомендаций</w:t>
        </w:r>
      </w:hyperlink>
      <w:r w:rsidRPr="006A3BBF">
        <w:rPr>
          <w:color w:val="222222"/>
          <w:sz w:val="28"/>
          <w:szCs w:val="28"/>
        </w:rPr>
        <w:t>).</w:t>
      </w:r>
    </w:p>
    <w:p w14:paraId="1815E537" w14:textId="77777777" w:rsidR="00A96701" w:rsidRPr="006A3BBF" w:rsidRDefault="00A96701" w:rsidP="006A3BBF">
      <w:pPr>
        <w:ind w:firstLine="709"/>
        <w:jc w:val="both"/>
        <w:rPr>
          <w:color w:val="222222"/>
          <w:sz w:val="28"/>
          <w:szCs w:val="28"/>
        </w:rPr>
      </w:pPr>
      <w:r w:rsidRPr="006A3BBF">
        <w:rPr>
          <w:color w:val="222222"/>
          <w:sz w:val="28"/>
          <w:szCs w:val="28"/>
        </w:rPr>
        <w:br/>
      </w:r>
      <w:r w:rsidRPr="006A3BBF">
        <w:rPr>
          <w:noProof/>
          <w:sz w:val="28"/>
          <w:szCs w:val="28"/>
        </w:rPr>
        <w:drawing>
          <wp:inline distT="0" distB="0" distL="0" distR="0" wp14:anchorId="38826F11" wp14:editId="7EEBB75D">
            <wp:extent cx="6316980" cy="2069119"/>
            <wp:effectExtent l="0" t="0" r="7620" b="7620"/>
            <wp:docPr id="72700070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00709" name=""/>
                    <pic:cNvPicPr/>
                  </pic:nvPicPr>
                  <pic:blipFill rotWithShape="1">
                    <a:blip r:embed="rId30"/>
                    <a:srcRect l="32453" t="29875" r="8412" b="35690"/>
                    <a:stretch/>
                  </pic:blipFill>
                  <pic:spPr bwMode="auto">
                    <a:xfrm>
                      <a:off x="0" y="0"/>
                      <a:ext cx="6329881" cy="2073345"/>
                    </a:xfrm>
                    <a:prstGeom prst="rect">
                      <a:avLst/>
                    </a:prstGeom>
                    <a:ln>
                      <a:noFill/>
                    </a:ln>
                    <a:extLst>
                      <a:ext uri="{53640926-AAD7-44D8-BBD7-CCE9431645EC}">
                        <a14:shadowObscured xmlns:a14="http://schemas.microsoft.com/office/drawing/2010/main"/>
                      </a:ext>
                    </a:extLst>
                  </pic:spPr>
                </pic:pic>
              </a:graphicData>
            </a:graphic>
          </wp:inline>
        </w:drawing>
      </w:r>
    </w:p>
    <w:p w14:paraId="1B07295A" w14:textId="77777777" w:rsidR="00A96701" w:rsidRPr="006A3BBF" w:rsidRDefault="00A96701" w:rsidP="006A3BBF">
      <w:pPr>
        <w:ind w:firstLine="709"/>
        <w:jc w:val="both"/>
        <w:rPr>
          <w:sz w:val="28"/>
          <w:szCs w:val="28"/>
        </w:rPr>
      </w:pPr>
    </w:p>
    <w:p w14:paraId="095E4CD1" w14:textId="77777777" w:rsidR="00C53EB2" w:rsidRDefault="00C53EB2" w:rsidP="006A3BBF">
      <w:pPr>
        <w:ind w:firstLine="709"/>
        <w:jc w:val="both"/>
        <w:outlineLvl w:val="2"/>
        <w:rPr>
          <w:b/>
          <w:bCs/>
          <w:color w:val="222222"/>
          <w:sz w:val="28"/>
          <w:szCs w:val="28"/>
        </w:rPr>
      </w:pPr>
    </w:p>
    <w:p w14:paraId="7CCA2846" w14:textId="01A74713" w:rsidR="00A96701" w:rsidRPr="006A3BBF" w:rsidRDefault="00A96701" w:rsidP="00C53EB2">
      <w:pPr>
        <w:ind w:firstLine="709"/>
        <w:jc w:val="center"/>
        <w:outlineLvl w:val="2"/>
        <w:rPr>
          <w:b/>
          <w:bCs/>
          <w:color w:val="222222"/>
          <w:sz w:val="28"/>
          <w:szCs w:val="28"/>
        </w:rPr>
      </w:pPr>
      <w:r w:rsidRPr="006A3BBF">
        <w:rPr>
          <w:b/>
          <w:bCs/>
          <w:color w:val="222222"/>
          <w:sz w:val="28"/>
          <w:szCs w:val="28"/>
        </w:rPr>
        <w:t>Составьте план работ</w:t>
      </w:r>
    </w:p>
    <w:p w14:paraId="727809AD"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Вместе с приказом об организации воинского учета граждан разработайте и согласуйте с военкоматом </w:t>
      </w:r>
      <w:hyperlink r:id="rId31" w:anchor="/document/118/97466/" w:tgtFrame="_self" w:history="1">
        <w:r w:rsidRPr="00C53EB2">
          <w:rPr>
            <w:sz w:val="28"/>
            <w:szCs w:val="28"/>
          </w:rPr>
          <w:t>план работ по организации воинского учета</w:t>
        </w:r>
      </w:hyperlink>
      <w:r w:rsidRPr="00C53EB2">
        <w:rPr>
          <w:sz w:val="28"/>
          <w:szCs w:val="28"/>
        </w:rPr>
        <w:t>. </w:t>
      </w:r>
    </w:p>
    <w:p w14:paraId="0218229E"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lastRenderedPageBreak/>
        <w:t>План работ оформите по форме из </w:t>
      </w:r>
      <w:hyperlink r:id="rId32" w:anchor="/document/99/555601315/XA00MH22OF/" w:tgtFrame="_self" w:history="1">
        <w:r w:rsidRPr="006A3BBF">
          <w:rPr>
            <w:color w:val="01745C"/>
            <w:sz w:val="28"/>
            <w:szCs w:val="28"/>
            <w:u w:val="single"/>
          </w:rPr>
          <w:t>приложения 17</w:t>
        </w:r>
      </w:hyperlink>
      <w:r w:rsidRPr="006A3BBF">
        <w:rPr>
          <w:color w:val="222222"/>
          <w:sz w:val="28"/>
          <w:szCs w:val="28"/>
        </w:rPr>
        <w:t> к Методическим рекомендациям. Включите в план все мероприятия по воинскому учету, которые обязаны выполнить в течение года. Напротив каждого мероприятия делайте отметки о том, когда его провели. Подписать план нужно у начальника отдела кадров и ответственного за воинский учет.</w:t>
      </w:r>
    </w:p>
    <w:p w14:paraId="72AF7C87" w14:textId="77777777" w:rsidR="00C53EB2" w:rsidRDefault="00A96701" w:rsidP="00C53EB2">
      <w:pPr>
        <w:ind w:firstLine="709"/>
        <w:jc w:val="both"/>
        <w:rPr>
          <w:color w:val="222222"/>
          <w:sz w:val="28"/>
          <w:szCs w:val="28"/>
          <w:shd w:val="clear" w:color="auto" w:fill="FFFFFF"/>
        </w:rPr>
      </w:pPr>
      <w:r w:rsidRPr="006A3BBF">
        <w:rPr>
          <w:color w:val="222222"/>
          <w:sz w:val="28"/>
          <w:szCs w:val="28"/>
          <w:shd w:val="clear" w:color="auto" w:fill="FFFFFF"/>
        </w:rPr>
        <w:t>План обновляйте один раз в год. Крайний срок, когда нужно согласовать документ с военкоматом – 31 декабря текущего года. Если вносили изменения в течение года, то новый план согласуйте с военкоматом (</w:t>
      </w:r>
      <w:hyperlink r:id="rId33" w:anchor="/document/99/555601315/ZAP2MRI3KH/" w:tgtFrame="_self" w:history="1">
        <w:r w:rsidRPr="006A3BBF">
          <w:rPr>
            <w:rStyle w:val="a6"/>
            <w:color w:val="01745C"/>
            <w:sz w:val="28"/>
            <w:szCs w:val="28"/>
          </w:rPr>
          <w:t>п. 37 Методических рекомендаций</w:t>
        </w:r>
      </w:hyperlink>
      <w:r w:rsidRPr="006A3BBF">
        <w:rPr>
          <w:color w:val="222222"/>
          <w:sz w:val="28"/>
          <w:szCs w:val="28"/>
          <w:shd w:val="clear" w:color="auto" w:fill="FFFFFF"/>
        </w:rPr>
        <w:t>).</w:t>
      </w:r>
    </w:p>
    <w:p w14:paraId="1EC101A9" w14:textId="77777777" w:rsidR="00E1291E" w:rsidRDefault="00E1291E" w:rsidP="00C53EB2">
      <w:pPr>
        <w:ind w:firstLine="709"/>
        <w:jc w:val="center"/>
        <w:rPr>
          <w:b/>
          <w:bCs/>
          <w:color w:val="222222"/>
          <w:spacing w:val="-1"/>
          <w:sz w:val="28"/>
          <w:szCs w:val="28"/>
        </w:rPr>
      </w:pPr>
    </w:p>
    <w:p w14:paraId="74F218C2" w14:textId="7A6F66A0" w:rsidR="00A96701" w:rsidRPr="006A3BBF" w:rsidRDefault="00A96701" w:rsidP="00C53EB2">
      <w:pPr>
        <w:ind w:firstLine="709"/>
        <w:jc w:val="center"/>
        <w:rPr>
          <w:b/>
          <w:bCs/>
          <w:color w:val="222222"/>
          <w:spacing w:val="-1"/>
          <w:sz w:val="28"/>
          <w:szCs w:val="28"/>
        </w:rPr>
      </w:pPr>
      <w:r w:rsidRPr="006A3BBF">
        <w:rPr>
          <w:b/>
          <w:bCs/>
          <w:color w:val="222222"/>
          <w:spacing w:val="-1"/>
          <w:sz w:val="28"/>
          <w:szCs w:val="28"/>
        </w:rPr>
        <w:t>Как вести воинский учет</w:t>
      </w:r>
    </w:p>
    <w:p w14:paraId="06ACB734"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Чтобы вести воинский учет в компании, ответственный сотрудник должен:</w:t>
      </w:r>
    </w:p>
    <w:p w14:paraId="2AFCE896"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34" w:anchor="/document/16/137130/rab11/" w:history="1">
        <w:r w:rsidR="00A96701" w:rsidRPr="006A3BBF">
          <w:rPr>
            <w:color w:val="0047B3"/>
            <w:sz w:val="28"/>
            <w:szCs w:val="28"/>
          </w:rPr>
          <w:t>проверять документы воинского учета при приеме на работу</w:t>
        </w:r>
      </w:hyperlink>
      <w:r w:rsidR="00A96701" w:rsidRPr="006A3BBF">
        <w:rPr>
          <w:color w:val="222222"/>
          <w:sz w:val="28"/>
          <w:szCs w:val="28"/>
        </w:rPr>
        <w:t>;</w:t>
      </w:r>
    </w:p>
    <w:p w14:paraId="437379CA"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35" w:anchor="/document/16/137130/dfase0u5kf/" w:history="1">
        <w:r w:rsidR="00A96701" w:rsidRPr="006A3BBF">
          <w:rPr>
            <w:color w:val="0047B3"/>
            <w:sz w:val="28"/>
            <w:szCs w:val="28"/>
          </w:rPr>
          <w:t>ставить на воинский учет новых сотрудников</w:t>
        </w:r>
      </w:hyperlink>
      <w:r w:rsidR="00A96701" w:rsidRPr="006A3BBF">
        <w:rPr>
          <w:color w:val="222222"/>
          <w:sz w:val="28"/>
          <w:szCs w:val="28"/>
        </w:rPr>
        <w:t>;</w:t>
      </w:r>
    </w:p>
    <w:p w14:paraId="4014162C"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36" w:anchor="/document/16/137130/dfasyv0w1d/" w:history="1">
        <w:r w:rsidR="00A96701" w:rsidRPr="006A3BBF">
          <w:rPr>
            <w:color w:val="0047B3"/>
            <w:sz w:val="28"/>
            <w:szCs w:val="28"/>
          </w:rPr>
          <w:t>заполнять и вести карточку учета гражданина</w:t>
        </w:r>
      </w:hyperlink>
      <w:r w:rsidR="00A96701" w:rsidRPr="006A3BBF">
        <w:rPr>
          <w:color w:val="222222"/>
          <w:sz w:val="28"/>
          <w:szCs w:val="28"/>
        </w:rPr>
        <w:t>;</w:t>
      </w:r>
    </w:p>
    <w:p w14:paraId="5DA35D04"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37" w:anchor="/document/16/137130/dfasivg7w5/" w:history="1">
        <w:r w:rsidR="00A96701" w:rsidRPr="006A3BBF">
          <w:rPr>
            <w:color w:val="0047B3"/>
            <w:sz w:val="28"/>
            <w:szCs w:val="28"/>
          </w:rPr>
          <w:t>уведомлять военкомат о приеме или увольнении военнообязанного</w:t>
        </w:r>
      </w:hyperlink>
      <w:r w:rsidR="00A96701" w:rsidRPr="006A3BBF">
        <w:rPr>
          <w:color w:val="222222"/>
          <w:sz w:val="28"/>
          <w:szCs w:val="28"/>
        </w:rPr>
        <w:t>;</w:t>
      </w:r>
    </w:p>
    <w:p w14:paraId="5F3443C9"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38" w:anchor="/document/16/137130/rab77/" w:history="1">
        <w:r w:rsidR="00A96701" w:rsidRPr="006A3BBF">
          <w:rPr>
            <w:color w:val="0047B3"/>
            <w:sz w:val="28"/>
            <w:szCs w:val="28"/>
          </w:rPr>
          <w:t>выдавать работникам сведения для постановки на учет</w:t>
        </w:r>
      </w:hyperlink>
      <w:r w:rsidR="00A96701" w:rsidRPr="006A3BBF">
        <w:rPr>
          <w:color w:val="222222"/>
          <w:sz w:val="28"/>
          <w:szCs w:val="28"/>
        </w:rPr>
        <w:t>;</w:t>
      </w:r>
    </w:p>
    <w:p w14:paraId="73194DFC"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39" w:anchor="/document/16/137130/rab88/" w:history="1">
        <w:r w:rsidR="00A96701" w:rsidRPr="006A3BBF">
          <w:rPr>
            <w:color w:val="0047B3"/>
            <w:sz w:val="28"/>
            <w:szCs w:val="28"/>
          </w:rPr>
          <w:t>оповещать сотрудников о вызове в военкомат по повестке</w:t>
        </w:r>
      </w:hyperlink>
      <w:r w:rsidR="00A96701" w:rsidRPr="006A3BBF">
        <w:rPr>
          <w:color w:val="222222"/>
          <w:sz w:val="28"/>
          <w:szCs w:val="28"/>
        </w:rPr>
        <w:t>;</w:t>
      </w:r>
    </w:p>
    <w:p w14:paraId="2CD19FD4"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40" w:anchor="/document/16/137130/dfaskxx6mz/" w:history="1">
        <w:r w:rsidR="00A96701" w:rsidRPr="006A3BBF">
          <w:rPr>
            <w:color w:val="0047B3"/>
            <w:sz w:val="28"/>
            <w:szCs w:val="28"/>
          </w:rPr>
          <w:t>разъяснять работникам их обязанности по воинскому учету</w:t>
        </w:r>
      </w:hyperlink>
      <w:r w:rsidR="00A96701" w:rsidRPr="006A3BBF">
        <w:rPr>
          <w:color w:val="222222"/>
          <w:sz w:val="28"/>
          <w:szCs w:val="28"/>
        </w:rPr>
        <w:t>;</w:t>
      </w:r>
    </w:p>
    <w:p w14:paraId="00ED556C"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41" w:anchor="/document/16/137130/rab99/" w:history="1">
        <w:r w:rsidR="00A96701" w:rsidRPr="006A3BBF">
          <w:rPr>
            <w:color w:val="0047B3"/>
            <w:sz w:val="28"/>
            <w:szCs w:val="28"/>
          </w:rPr>
          <w:t>уведомлять военкомат об изменениях в жизни сотрудников</w:t>
        </w:r>
      </w:hyperlink>
      <w:r w:rsidR="00A96701" w:rsidRPr="006A3BBF">
        <w:rPr>
          <w:color w:val="222222"/>
          <w:sz w:val="28"/>
          <w:szCs w:val="28"/>
        </w:rPr>
        <w:t>;</w:t>
      </w:r>
    </w:p>
    <w:p w14:paraId="2BF2B5B3"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42" w:anchor="/document/16/137130/rab10/" w:history="1">
        <w:r w:rsidR="00A96701" w:rsidRPr="006A3BBF">
          <w:rPr>
            <w:color w:val="0047B3"/>
            <w:sz w:val="28"/>
            <w:szCs w:val="28"/>
          </w:rPr>
          <w:t>проводить сверку документов воинского учета</w:t>
        </w:r>
      </w:hyperlink>
      <w:r w:rsidR="00A96701" w:rsidRPr="006A3BBF">
        <w:rPr>
          <w:color w:val="222222"/>
          <w:sz w:val="28"/>
          <w:szCs w:val="28"/>
        </w:rPr>
        <w:t>;</w:t>
      </w:r>
    </w:p>
    <w:p w14:paraId="193166FA"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43" w:anchor="/document/16/137130/rab12/" w:history="1">
        <w:r w:rsidR="00A96701" w:rsidRPr="006A3BBF">
          <w:rPr>
            <w:color w:val="0047B3"/>
            <w:sz w:val="28"/>
            <w:szCs w:val="28"/>
          </w:rPr>
          <w:t>снимать сотрудников с воинского учета</w:t>
        </w:r>
      </w:hyperlink>
      <w:r w:rsidR="00A96701" w:rsidRPr="006A3BBF">
        <w:rPr>
          <w:color w:val="222222"/>
          <w:sz w:val="28"/>
          <w:szCs w:val="28"/>
        </w:rPr>
        <w:t>;</w:t>
      </w:r>
    </w:p>
    <w:p w14:paraId="174846B9"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44" w:anchor="/document/16/137130/dfasvipybg/" w:history="1">
        <w:r w:rsidR="00A96701" w:rsidRPr="006A3BBF">
          <w:rPr>
            <w:color w:val="0047B3"/>
            <w:sz w:val="28"/>
            <w:szCs w:val="28"/>
          </w:rPr>
          <w:t>проводить мероприятия по мобилизационной подготовке</w:t>
        </w:r>
      </w:hyperlink>
      <w:r w:rsidR="00A96701" w:rsidRPr="006A3BBF">
        <w:rPr>
          <w:color w:val="222222"/>
          <w:sz w:val="28"/>
          <w:szCs w:val="28"/>
        </w:rPr>
        <w:t>;</w:t>
      </w:r>
    </w:p>
    <w:p w14:paraId="4ACDE463" w14:textId="77777777" w:rsidR="00A96701" w:rsidRPr="006A3BBF" w:rsidRDefault="00000000" w:rsidP="006A3BBF">
      <w:pPr>
        <w:numPr>
          <w:ilvl w:val="0"/>
          <w:numId w:val="1"/>
        </w:numPr>
        <w:shd w:val="clear" w:color="auto" w:fill="FFFFFF"/>
        <w:tabs>
          <w:tab w:val="clear" w:pos="720"/>
          <w:tab w:val="num" w:pos="1134"/>
        </w:tabs>
        <w:ind w:left="0" w:firstLine="709"/>
        <w:jc w:val="both"/>
        <w:rPr>
          <w:color w:val="222222"/>
          <w:sz w:val="28"/>
          <w:szCs w:val="28"/>
        </w:rPr>
      </w:pPr>
      <w:hyperlink r:id="rId45" w:anchor="/document/86/626869/" w:tgtFrame="_self" w:history="1">
        <w:r w:rsidR="00A96701" w:rsidRPr="006A3BBF">
          <w:rPr>
            <w:color w:val="0047B3"/>
            <w:sz w:val="28"/>
            <w:szCs w:val="28"/>
          </w:rPr>
          <w:t>сдавать отчетность в военкомат</w:t>
        </w:r>
      </w:hyperlink>
      <w:r w:rsidR="00A96701" w:rsidRPr="006A3BBF">
        <w:rPr>
          <w:color w:val="222222"/>
          <w:sz w:val="28"/>
          <w:szCs w:val="28"/>
        </w:rPr>
        <w:t>.</w:t>
      </w:r>
    </w:p>
    <w:p w14:paraId="57BF7C7F"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Такой перечень обязанностей установили в </w:t>
      </w:r>
      <w:hyperlink r:id="rId46" w:anchor="/document/99/901704754/XA00MEQ2O3/" w:tgtFrame="_self" w:history="1">
        <w:r w:rsidRPr="006A3BBF">
          <w:rPr>
            <w:color w:val="01745C"/>
            <w:sz w:val="28"/>
            <w:szCs w:val="28"/>
          </w:rPr>
          <w:t>статье 4</w:t>
        </w:r>
      </w:hyperlink>
      <w:r w:rsidRPr="006A3BBF">
        <w:rPr>
          <w:color w:val="222222"/>
          <w:sz w:val="28"/>
          <w:szCs w:val="28"/>
        </w:rPr>
        <w:t> Федерального закона от 28.03.1998 № 53-ФЗ, пунктах </w:t>
      </w:r>
      <w:hyperlink r:id="rId47" w:anchor="/document/99/902016037/ZA02F1U3JP/" w:tooltip="27. Воинский учет граждан в организациях осуществляется по личным карточкам работников (форма N Т-2, раздел 2) и (или) личным карточкам государственных (муниципальных) служащих (форма..." w:history="1">
        <w:r w:rsidRPr="006A3BBF">
          <w:rPr>
            <w:color w:val="01745C"/>
            <w:sz w:val="28"/>
            <w:szCs w:val="28"/>
          </w:rPr>
          <w:t>27</w:t>
        </w:r>
      </w:hyperlink>
      <w:r w:rsidRPr="006A3BBF">
        <w:rPr>
          <w:color w:val="222222"/>
          <w:sz w:val="28"/>
          <w:szCs w:val="28"/>
        </w:rPr>
        <w:t>, </w:t>
      </w:r>
      <w:hyperlink r:id="rId48" w:anchor="/document/99/902016037/ZAP2QVK3NC/" w:tooltip="30. В целях обеспечения постановки граждан на воинский учет по месту работы работники, осуществляющие воинский учет в организациях:" w:history="1">
        <w:r w:rsidRPr="006A3BBF">
          <w:rPr>
            <w:color w:val="01745C"/>
            <w:sz w:val="28"/>
            <w:szCs w:val="28"/>
          </w:rPr>
          <w:t>30</w:t>
        </w:r>
      </w:hyperlink>
      <w:r w:rsidRPr="006A3BBF">
        <w:rPr>
          <w:color w:val="222222"/>
          <w:sz w:val="28"/>
          <w:szCs w:val="28"/>
        </w:rPr>
        <w:t> и </w:t>
      </w:r>
      <w:hyperlink r:id="rId49" w:anchor="/document/99/902016037/ZAP2SQG3Q4/" w:tooltip="32. В целях поддержания в актуальном состоянии сведений, содержащихся в личных карточках, и обеспечения поддержания в актуальном состоянии сведений, содержащихся в документах воинского..." w:history="1">
        <w:r w:rsidRPr="006A3BBF">
          <w:rPr>
            <w:color w:val="01745C"/>
            <w:sz w:val="28"/>
            <w:szCs w:val="28"/>
          </w:rPr>
          <w:t>32</w:t>
        </w:r>
      </w:hyperlink>
      <w:r w:rsidRPr="006A3BBF">
        <w:rPr>
          <w:color w:val="222222"/>
          <w:sz w:val="28"/>
          <w:szCs w:val="28"/>
        </w:rPr>
        <w:t> Положения № 719, пунктах </w:t>
      </w:r>
      <w:hyperlink r:id="rId50" w:anchor="/document/99/555601315/XA00MBK2NE/" w:tgtFrame="_self" w:history="1">
        <w:r w:rsidRPr="006A3BBF">
          <w:rPr>
            <w:color w:val="01745C"/>
            <w:sz w:val="28"/>
            <w:szCs w:val="28"/>
          </w:rPr>
          <w:t>28</w:t>
        </w:r>
      </w:hyperlink>
      <w:r w:rsidRPr="006A3BBF">
        <w:rPr>
          <w:color w:val="222222"/>
          <w:sz w:val="28"/>
          <w:szCs w:val="28"/>
        </w:rPr>
        <w:t>, </w:t>
      </w:r>
      <w:hyperlink r:id="rId51" w:anchor="/document/99/555601315/XA00M3S2MH/" w:tgtFrame="_self" w:history="1">
        <w:r w:rsidRPr="006A3BBF">
          <w:rPr>
            <w:color w:val="01745C"/>
            <w:sz w:val="28"/>
            <w:szCs w:val="28"/>
          </w:rPr>
          <w:t>29</w:t>
        </w:r>
      </w:hyperlink>
      <w:r w:rsidRPr="006A3BBF">
        <w:rPr>
          <w:color w:val="222222"/>
          <w:sz w:val="28"/>
          <w:szCs w:val="28"/>
        </w:rPr>
        <w:t> Методических рекомендаций, </w:t>
      </w:r>
      <w:hyperlink r:id="rId52" w:anchor="/document/99/727686363/XA00MBG2NC/" w:tgtFrame="_self" w:history="1">
        <w:r w:rsidRPr="006A3BBF">
          <w:rPr>
            <w:color w:val="01745C"/>
            <w:sz w:val="28"/>
            <w:szCs w:val="28"/>
          </w:rPr>
          <w:t>пункте 31</w:t>
        </w:r>
      </w:hyperlink>
      <w:r w:rsidRPr="006A3BBF">
        <w:rPr>
          <w:color w:val="222222"/>
          <w:sz w:val="28"/>
          <w:szCs w:val="28"/>
        </w:rPr>
        <w:t> Инструкции № 700.</w:t>
      </w:r>
    </w:p>
    <w:p w14:paraId="02C10A4E" w14:textId="77777777" w:rsidR="00E1291E" w:rsidRDefault="00E1291E" w:rsidP="00C53EB2">
      <w:pPr>
        <w:shd w:val="clear" w:color="auto" w:fill="FFFFFF"/>
        <w:ind w:firstLine="709"/>
        <w:jc w:val="center"/>
        <w:outlineLvl w:val="2"/>
        <w:rPr>
          <w:b/>
          <w:bCs/>
          <w:color w:val="222222"/>
          <w:sz w:val="28"/>
          <w:szCs w:val="28"/>
        </w:rPr>
      </w:pPr>
    </w:p>
    <w:p w14:paraId="68180414" w14:textId="6D697BD8" w:rsidR="00A96701" w:rsidRPr="006A3BBF" w:rsidRDefault="00A96701" w:rsidP="00C53EB2">
      <w:pPr>
        <w:shd w:val="clear" w:color="auto" w:fill="FFFFFF"/>
        <w:ind w:firstLine="709"/>
        <w:jc w:val="center"/>
        <w:outlineLvl w:val="2"/>
        <w:rPr>
          <w:b/>
          <w:bCs/>
          <w:color w:val="222222"/>
          <w:sz w:val="28"/>
          <w:szCs w:val="28"/>
        </w:rPr>
      </w:pPr>
      <w:r w:rsidRPr="006A3BBF">
        <w:rPr>
          <w:b/>
          <w:bCs/>
          <w:color w:val="222222"/>
          <w:sz w:val="28"/>
          <w:szCs w:val="28"/>
        </w:rPr>
        <w:t>Проверяйте документы</w:t>
      </w:r>
    </w:p>
    <w:p w14:paraId="7C615B56"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Когда принимаете сотрудника на работу, проверьте его паспорт и документы воинского учета. В паспорте должна быть отметка об отношении к воинской службе, а в документах воинского учета – запись о постановке на воинский учет по месту жительства или пребывания.</w:t>
      </w:r>
    </w:p>
    <w:p w14:paraId="3DF9FDE9"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Паспорт</w:t>
      </w:r>
      <w:r w:rsidRPr="006A3BBF">
        <w:rPr>
          <w:color w:val="222222"/>
          <w:sz w:val="28"/>
          <w:szCs w:val="28"/>
        </w:rPr>
        <w:t>. Откройте страницу 13, там должен стоять штамп «Военнообязанный». Такие штампы вносят военкоматы муниципальных образований или территориальные органы МВД по вопросам миграции. Внешне штамп представляет собой прямоугольник размером 70 × 20 мм. В нем указывают отношение к воинской обязанности, дату и подпись сотрудника, который внес штамп (</w:t>
      </w:r>
      <w:hyperlink r:id="rId53" w:anchor="/document/99/902016037/ZA02ELO3KT/" w:tgtFrame="_self" w:tooltip="49. В паспортах граждан Российской Федерации военными комиссариатами и территориальными органами Министерства внутренних дел Российской Федерации (только при замене в установленном..." w:history="1">
        <w:r w:rsidRPr="006A3BBF">
          <w:rPr>
            <w:color w:val="01745C"/>
            <w:sz w:val="28"/>
            <w:szCs w:val="28"/>
          </w:rPr>
          <w:t>п. 49 Положения № 719</w:t>
        </w:r>
      </w:hyperlink>
      <w:r w:rsidRPr="006A3BBF">
        <w:rPr>
          <w:color w:val="222222"/>
          <w:sz w:val="28"/>
          <w:szCs w:val="28"/>
        </w:rPr>
        <w:t>).</w:t>
      </w:r>
    </w:p>
    <w:p w14:paraId="3A8E9D4D"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Удостоверение гражданина, поступающего на военную службу</w:t>
      </w:r>
      <w:r w:rsidRPr="006A3BBF">
        <w:rPr>
          <w:color w:val="222222"/>
          <w:sz w:val="28"/>
          <w:szCs w:val="28"/>
        </w:rPr>
        <w:t>. Военкомат выдает его мужчинам с 1 января по 31 марта года, в котором им исполняется 17 лет, или женщинам после получения военно-учетной специальности (</w:t>
      </w:r>
      <w:hyperlink r:id="rId54" w:anchor="/document/99/902016037/ZAP2AM63I2/" w:tgtFrame="_self" w:tooltip="34. Первоначальная постановка на воинский учет граждан мужского пола осуществляется с 1 января по 31 марта в год достижения ими возраста 17 лет комиссиями по постановке граждан на..." w:history="1">
        <w:r w:rsidRPr="006A3BBF">
          <w:rPr>
            <w:color w:val="01745C"/>
            <w:sz w:val="28"/>
            <w:szCs w:val="28"/>
          </w:rPr>
          <w:t>п. 34 Положения № 719</w:t>
        </w:r>
      </w:hyperlink>
      <w:r w:rsidRPr="006A3BBF">
        <w:rPr>
          <w:color w:val="222222"/>
          <w:sz w:val="28"/>
          <w:szCs w:val="28"/>
        </w:rPr>
        <w:t>, </w:t>
      </w:r>
      <w:hyperlink r:id="rId55" w:anchor="/document/99/727686363/XA00M802MO/" w:tgtFrame="_self" w:history="1">
        <w:r w:rsidRPr="006A3BBF">
          <w:rPr>
            <w:color w:val="01745C"/>
            <w:sz w:val="28"/>
            <w:szCs w:val="28"/>
          </w:rPr>
          <w:t>п. 14 Инструкции № 700</w:t>
        </w:r>
      </w:hyperlink>
      <w:r w:rsidRPr="006A3BBF">
        <w:rPr>
          <w:color w:val="222222"/>
          <w:sz w:val="28"/>
          <w:szCs w:val="28"/>
        </w:rPr>
        <w:t>).</w:t>
      </w:r>
    </w:p>
    <w:p w14:paraId="0C355BA8"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 xml:space="preserve">Документ оформляют на обложке с изображением Герба Российской Федерации и надписью «Российская Федерация. Удостоверение гражданина, </w:t>
      </w:r>
      <w:r w:rsidRPr="006A3BBF">
        <w:rPr>
          <w:color w:val="222222"/>
          <w:sz w:val="28"/>
          <w:szCs w:val="28"/>
        </w:rPr>
        <w:lastRenderedPageBreak/>
        <w:t>подлежащего призыву на военную службу» (</w:t>
      </w:r>
      <w:hyperlink r:id="rId56" w:anchor="/document/99/727686363/ZAP1ON039K/" w:tgtFrame="_self" w:history="1">
        <w:r w:rsidRPr="006A3BBF">
          <w:rPr>
            <w:color w:val="01745C"/>
            <w:sz w:val="28"/>
            <w:szCs w:val="28"/>
          </w:rPr>
          <w:t>форма № 5</w:t>
        </w:r>
      </w:hyperlink>
      <w:r w:rsidRPr="006A3BBF">
        <w:rPr>
          <w:color w:val="222222"/>
          <w:sz w:val="28"/>
          <w:szCs w:val="28"/>
        </w:rPr>
        <w:t> из </w:t>
      </w:r>
      <w:hyperlink r:id="rId57" w:anchor="/document/99/727686363/XA00MGC2O8/" w:tgtFrame="_self" w:history="1">
        <w:r w:rsidRPr="006A3BBF">
          <w:rPr>
            <w:color w:val="01745C"/>
            <w:sz w:val="28"/>
            <w:szCs w:val="28"/>
          </w:rPr>
          <w:t>приложения 7</w:t>
        </w:r>
      </w:hyperlink>
      <w:r w:rsidRPr="006A3BBF">
        <w:rPr>
          <w:color w:val="222222"/>
          <w:sz w:val="28"/>
          <w:szCs w:val="28"/>
        </w:rPr>
        <w:t> к Инструкции № 700).</w:t>
      </w:r>
    </w:p>
    <w:p w14:paraId="7609F6D9"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Изучите удостоверение. Проверьте, действительно ли оно принадлежит соискателю. Посмотрите на фотографию, сверьте фамилию, имя, отчество и дату рождения с паспортом. Имейте в виду, что печать военкомата должна заходить на фотографию.</w:t>
      </w:r>
    </w:p>
    <w:p w14:paraId="774FD339"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Убедитесь, что есть </w:t>
      </w:r>
      <w:hyperlink r:id="rId58" w:anchor="/document/99/727686363/ZAP28RE3F3/" w:tgtFrame="_self" w:history="1">
        <w:r w:rsidRPr="006A3BBF">
          <w:rPr>
            <w:color w:val="01745C"/>
            <w:sz w:val="28"/>
            <w:szCs w:val="28"/>
          </w:rPr>
          <w:t>отметка о постановке на воинский учет</w:t>
        </w:r>
      </w:hyperlink>
      <w:r w:rsidRPr="006A3BBF">
        <w:rPr>
          <w:color w:val="222222"/>
          <w:sz w:val="28"/>
          <w:szCs w:val="28"/>
        </w:rPr>
        <w:t>. Это указывают на второй и третьей страницах удостоверения. Название военкомата, в котором соискатель состоит на учете, и категорию годности к военной службе вы найдете на </w:t>
      </w:r>
      <w:hyperlink r:id="rId59" w:anchor="/document/99/727686363/ZAP28RE3F3/" w:tgtFrame="_self" w:history="1">
        <w:r w:rsidRPr="006A3BBF">
          <w:rPr>
            <w:color w:val="01745C"/>
            <w:sz w:val="28"/>
            <w:szCs w:val="28"/>
          </w:rPr>
          <w:t>первой странице</w:t>
        </w:r>
      </w:hyperlink>
      <w:r w:rsidRPr="006A3BBF">
        <w:rPr>
          <w:color w:val="222222"/>
          <w:sz w:val="28"/>
          <w:szCs w:val="28"/>
        </w:rPr>
        <w:t>.</w:t>
      </w:r>
    </w:p>
    <w:p w14:paraId="4C671D3B"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Военный билет</w:t>
      </w:r>
      <w:r w:rsidRPr="006A3BBF">
        <w:rPr>
          <w:color w:val="222222"/>
          <w:sz w:val="28"/>
          <w:szCs w:val="28"/>
        </w:rPr>
        <w:t>. Военные билеты бывают двух видов: военный билет солдата, матроса, сержанта, старшины, прапорщика и мичмана и военный билет офицера запаса.</w:t>
      </w:r>
    </w:p>
    <w:p w14:paraId="2AD92D16"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Военный билет солдата, матроса, сержанта, старшины, прапорщика и мичмана оформляют на красной обложке, на которой изображен Герб Российской Федерации и надпись «Российская Федерация. Военный билет» (</w:t>
      </w:r>
      <w:hyperlink r:id="rId60" w:anchor="/document/99/727686363/XA00M862NA/" w:tgtFrame="_self" w:history="1">
        <w:r w:rsidRPr="006A3BBF">
          <w:rPr>
            <w:color w:val="01745C"/>
            <w:sz w:val="28"/>
            <w:szCs w:val="28"/>
          </w:rPr>
          <w:t>форма № 1</w:t>
        </w:r>
      </w:hyperlink>
      <w:r w:rsidRPr="006A3BBF">
        <w:rPr>
          <w:color w:val="222222"/>
          <w:sz w:val="28"/>
          <w:szCs w:val="28"/>
        </w:rPr>
        <w:t> из </w:t>
      </w:r>
      <w:hyperlink r:id="rId61" w:anchor="/document/99/727686363/XA00M862NA/" w:tgtFrame="_self" w:history="1">
        <w:r w:rsidRPr="006A3BBF">
          <w:rPr>
            <w:color w:val="01745C"/>
            <w:sz w:val="28"/>
            <w:szCs w:val="28"/>
          </w:rPr>
          <w:t>приложения 4</w:t>
        </w:r>
      </w:hyperlink>
      <w:r w:rsidRPr="006A3BBF">
        <w:rPr>
          <w:color w:val="222222"/>
          <w:sz w:val="28"/>
          <w:szCs w:val="28"/>
        </w:rPr>
        <w:t> к Инструкции № 700). </w:t>
      </w:r>
    </w:p>
    <w:p w14:paraId="68A377DC"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До 1994 года на обложке изображали Герб СССР и делали надпись «СССР. Министерство обороны. Военный билет».</w:t>
      </w:r>
    </w:p>
    <w:p w14:paraId="623A2F14"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Военный билет офицера запаса имеет зеленую обложку, на которой изображен Герб Российской Федерации и надпись «Российская Федерация. Военный билет офицера запаса» (</w:t>
      </w:r>
      <w:hyperlink r:id="rId62" w:anchor="/document/99/727686363/ZAP1TD23BB/" w:tgtFrame="_self" w:history="1">
        <w:r w:rsidRPr="006A3BBF">
          <w:rPr>
            <w:color w:val="01745C"/>
            <w:sz w:val="28"/>
            <w:szCs w:val="28"/>
          </w:rPr>
          <w:t>форма № 2</w:t>
        </w:r>
      </w:hyperlink>
      <w:r w:rsidRPr="006A3BBF">
        <w:rPr>
          <w:color w:val="222222"/>
          <w:sz w:val="28"/>
          <w:szCs w:val="28"/>
        </w:rPr>
        <w:t> из </w:t>
      </w:r>
      <w:hyperlink r:id="rId63" w:anchor="/document/99/727686363/ZAP1TD23BB/" w:tgtFrame="_self" w:history="1">
        <w:r w:rsidRPr="006A3BBF">
          <w:rPr>
            <w:color w:val="01745C"/>
            <w:sz w:val="28"/>
            <w:szCs w:val="28"/>
          </w:rPr>
          <w:t>приложения 1</w:t>
        </w:r>
      </w:hyperlink>
      <w:r w:rsidRPr="006A3BBF">
        <w:rPr>
          <w:color w:val="222222"/>
          <w:sz w:val="28"/>
          <w:szCs w:val="28"/>
        </w:rPr>
        <w:t> к Инструкции № 700).</w:t>
      </w:r>
    </w:p>
    <w:p w14:paraId="6D2CEB47"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До 2000 года на обложке изображали Герб СССР и делали надпись «Министерство обороны. Военный билет офицера запаса Вооруженных Сил СССР» или «Военный билет генерала запаса Вооруженных Сил СССР».</w:t>
      </w:r>
    </w:p>
    <w:p w14:paraId="6F4AFAE7"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Проверьте, чтобы в военном билете не было исправлений и помарок, а записи были внесены тушью черного цвета или черной пастой. На первой странице должна быть фотография. Исключение составляют военные билеты советского образца. В некоторых из них отсутствуют фотографии (п. </w:t>
      </w:r>
      <w:hyperlink r:id="rId64" w:anchor="/document/99/727686363/XA00MA62N9/" w:tgtFrame="_self" w:history="1">
        <w:r w:rsidRPr="006A3BBF">
          <w:rPr>
            <w:color w:val="01745C"/>
            <w:sz w:val="28"/>
            <w:szCs w:val="28"/>
          </w:rPr>
          <w:t>9</w:t>
        </w:r>
      </w:hyperlink>
      <w:r w:rsidRPr="006A3BBF">
        <w:rPr>
          <w:color w:val="222222"/>
          <w:sz w:val="28"/>
          <w:szCs w:val="28"/>
        </w:rPr>
        <w:t>, </w:t>
      </w:r>
      <w:hyperlink r:id="rId65" w:anchor="/document/99/727686363/XA00MA62N9/" w:tgtFrame="_self" w:history="1">
        <w:r w:rsidRPr="006A3BBF">
          <w:rPr>
            <w:color w:val="01745C"/>
            <w:sz w:val="28"/>
            <w:szCs w:val="28"/>
          </w:rPr>
          <w:t>10</w:t>
        </w:r>
      </w:hyperlink>
      <w:r w:rsidRPr="006A3BBF">
        <w:rPr>
          <w:color w:val="222222"/>
          <w:sz w:val="28"/>
          <w:szCs w:val="28"/>
        </w:rPr>
        <w:t> Инструкции № 700).</w:t>
      </w:r>
    </w:p>
    <w:p w14:paraId="4A7F5DD8" w14:textId="1B649180" w:rsidR="00A96701" w:rsidRPr="006A3BBF" w:rsidRDefault="00A96701" w:rsidP="006A3BBF">
      <w:pPr>
        <w:shd w:val="clear" w:color="auto" w:fill="FFFFFF"/>
        <w:ind w:firstLine="709"/>
        <w:jc w:val="both"/>
        <w:rPr>
          <w:color w:val="222222"/>
          <w:sz w:val="28"/>
          <w:szCs w:val="28"/>
        </w:rPr>
      </w:pPr>
      <w:r w:rsidRPr="006A3BBF">
        <w:rPr>
          <w:color w:val="222222"/>
          <w:sz w:val="28"/>
          <w:szCs w:val="28"/>
        </w:rPr>
        <w:t>Как проверить военный билет</w:t>
      </w:r>
      <w:r w:rsidR="00C53EB2">
        <w:rPr>
          <w:color w:val="222222"/>
          <w:sz w:val="28"/>
          <w:szCs w:val="28"/>
        </w:rPr>
        <w:t xml:space="preserve"> (Приложение 2).</w:t>
      </w:r>
    </w:p>
    <w:p w14:paraId="431BECC1" w14:textId="77777777" w:rsidR="00A96701" w:rsidRPr="006A3BBF" w:rsidRDefault="00A96701" w:rsidP="006A3BBF">
      <w:pPr>
        <w:shd w:val="clear" w:color="auto" w:fill="FFFFFF"/>
        <w:ind w:firstLine="709"/>
        <w:jc w:val="both"/>
        <w:rPr>
          <w:sz w:val="28"/>
          <w:szCs w:val="28"/>
        </w:rPr>
      </w:pPr>
      <w:r w:rsidRPr="006A3BBF">
        <w:rPr>
          <w:color w:val="222222"/>
          <w:sz w:val="28"/>
          <w:szCs w:val="28"/>
        </w:rPr>
        <w:t>Посмотрите страницу, где стоит штамп о месте учета. Там должна стоять отметка о постановке на учет по месту жительства или пребывания. Бывает, что отметка о снятии с учета есть, а о постановке на учет – нет. Это не повод отказывать работнику в приеме на работу. Но в этом случае вы обязаны в трехдневный срок сообщить в военкомат о том, что приняли на работу сотрудника, у которого отсутствует отметка о постановке на воинский учет (</w:t>
      </w:r>
      <w:hyperlink r:id="rId66" w:anchor="/document/99/902016037/ZA02NBU3OJ/" w:tooltip="32. В целях поддержания в актуальном состоянии сведений, содержащихся в личных карточках, и обеспечения поддержания в актуальном состоянии сведений, содержащихся в документах воинского..." w:history="1">
        <w:r w:rsidRPr="006A3BBF">
          <w:rPr>
            <w:color w:val="01745C"/>
            <w:sz w:val="28"/>
            <w:szCs w:val="28"/>
          </w:rPr>
          <w:t>п. 32 Положения № 719</w:t>
        </w:r>
      </w:hyperlink>
      <w:r w:rsidRPr="006A3BBF">
        <w:rPr>
          <w:color w:val="222222"/>
          <w:sz w:val="28"/>
          <w:szCs w:val="28"/>
        </w:rPr>
        <w:t>).</w:t>
      </w:r>
    </w:p>
    <w:p w14:paraId="21568CBF"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Персональная электронная карта. </w:t>
      </w:r>
      <w:r w:rsidRPr="006A3BBF">
        <w:rPr>
          <w:color w:val="222222"/>
          <w:sz w:val="28"/>
          <w:szCs w:val="28"/>
        </w:rPr>
        <w:t>Документ оформляют в электронном виде гражданину, который дал свое согласие на обработку его персональных данных (</w:t>
      </w:r>
      <w:hyperlink r:id="rId67" w:anchor="/document/99/727686363/XA00M6A2MF/" w:tgtFrame="_self" w:history="1">
        <w:r w:rsidRPr="006A3BBF">
          <w:rPr>
            <w:color w:val="01745C"/>
            <w:sz w:val="28"/>
            <w:szCs w:val="28"/>
          </w:rPr>
          <w:t>п. 11 Инструкции № 700</w:t>
        </w:r>
      </w:hyperlink>
      <w:r w:rsidRPr="006A3BBF">
        <w:rPr>
          <w:color w:val="222222"/>
          <w:sz w:val="28"/>
          <w:szCs w:val="28"/>
        </w:rPr>
        <w:t>).</w:t>
      </w:r>
    </w:p>
    <w:p w14:paraId="10622CB1"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Персональную электронную карту оформляет комиссариат по </w:t>
      </w:r>
      <w:hyperlink r:id="rId68" w:anchor="/document/99/727686363/ZAP221K3BI/" w:tgtFrame="_self" w:history="1">
        <w:r w:rsidRPr="006A3BBF">
          <w:rPr>
            <w:color w:val="01745C"/>
            <w:sz w:val="28"/>
            <w:szCs w:val="28"/>
          </w:rPr>
          <w:t>форме № 1/К</w:t>
        </w:r>
      </w:hyperlink>
      <w:r w:rsidRPr="006A3BBF">
        <w:rPr>
          <w:color w:val="222222"/>
          <w:sz w:val="28"/>
          <w:szCs w:val="28"/>
        </w:rPr>
        <w:t> из </w:t>
      </w:r>
      <w:hyperlink r:id="rId69" w:anchor="/document/99/727686363/XA00MFC2O4/" w:tgtFrame="_self" w:history="1">
        <w:r w:rsidRPr="006A3BBF">
          <w:rPr>
            <w:color w:val="01745C"/>
            <w:sz w:val="28"/>
            <w:szCs w:val="28"/>
          </w:rPr>
          <w:t>приложения 2</w:t>
        </w:r>
      </w:hyperlink>
      <w:r w:rsidRPr="006A3BBF">
        <w:rPr>
          <w:color w:val="222222"/>
          <w:sz w:val="28"/>
          <w:szCs w:val="28"/>
        </w:rPr>
        <w:t> к Инструкции № 700. В ней указывают положение военнослужащего и его отношение к воинской обязанности.</w:t>
      </w:r>
    </w:p>
    <w:p w14:paraId="215949B6"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lastRenderedPageBreak/>
        <w:t>Проверьте, чтобы на лицевой стороне документа был действующий QR-код и реквизиты: «Фамилия, Имя, Отчество», «Дата рождения». На оборотной стороне должна стоять дата действия персональной электронной карты (</w:t>
      </w:r>
      <w:proofErr w:type="spellStart"/>
      <w:r w:rsidRPr="006A3BBF">
        <w:rPr>
          <w:color w:val="222222"/>
          <w:sz w:val="28"/>
          <w:szCs w:val="28"/>
        </w:rPr>
        <w:fldChar w:fldCharType="begin"/>
      </w:r>
      <w:r w:rsidRPr="006A3BBF">
        <w:rPr>
          <w:color w:val="222222"/>
          <w:sz w:val="28"/>
          <w:szCs w:val="28"/>
        </w:rPr>
        <w:instrText xml:space="preserve"> HYPERLINK "https://www.1kadry.ru/" \l "/document/99/727686363/ZAP2DE83GP/" \o "" \t "_self" </w:instrText>
      </w:r>
      <w:r w:rsidRPr="006A3BBF">
        <w:rPr>
          <w:color w:val="222222"/>
          <w:sz w:val="28"/>
          <w:szCs w:val="28"/>
        </w:rPr>
      </w:r>
      <w:r w:rsidRPr="006A3BBF">
        <w:rPr>
          <w:color w:val="222222"/>
          <w:sz w:val="28"/>
          <w:szCs w:val="28"/>
        </w:rPr>
        <w:fldChar w:fldCharType="separate"/>
      </w:r>
      <w:r w:rsidRPr="006A3BBF">
        <w:rPr>
          <w:color w:val="01745C"/>
          <w:sz w:val="28"/>
          <w:szCs w:val="28"/>
        </w:rPr>
        <w:t>абз</w:t>
      </w:r>
      <w:proofErr w:type="spellEnd"/>
      <w:r w:rsidRPr="006A3BBF">
        <w:rPr>
          <w:color w:val="01745C"/>
          <w:sz w:val="28"/>
          <w:szCs w:val="28"/>
        </w:rPr>
        <w:t>. 6 п. 11 Инструкции № 700</w:t>
      </w:r>
      <w:r w:rsidRPr="006A3BBF">
        <w:rPr>
          <w:color w:val="222222"/>
          <w:sz w:val="28"/>
          <w:szCs w:val="28"/>
        </w:rPr>
        <w:fldChar w:fldCharType="end"/>
      </w:r>
      <w:r w:rsidRPr="006A3BBF">
        <w:rPr>
          <w:color w:val="222222"/>
          <w:sz w:val="28"/>
          <w:szCs w:val="28"/>
        </w:rPr>
        <w:t>).</w:t>
      </w:r>
    </w:p>
    <w:p w14:paraId="796D8290"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Временное удостоверение, выданное взамен военного билета</w:t>
      </w:r>
      <w:r w:rsidRPr="006A3BBF">
        <w:rPr>
          <w:color w:val="222222"/>
          <w:sz w:val="28"/>
          <w:szCs w:val="28"/>
        </w:rPr>
        <w:t>. Документ выдают гражданину, у которого нет документов для оформления военного билета либо когда нужно убедиться в его подлинности (</w:t>
      </w:r>
      <w:hyperlink r:id="rId70" w:anchor="/document/99/727686363/ZAP1TAQ3B7/" w:tgtFrame="_self" w:history="1">
        <w:r w:rsidRPr="006A3BBF">
          <w:rPr>
            <w:color w:val="01745C"/>
            <w:sz w:val="28"/>
            <w:szCs w:val="28"/>
          </w:rPr>
          <w:t>форма № 3</w:t>
        </w:r>
      </w:hyperlink>
      <w:r w:rsidRPr="006A3BBF">
        <w:rPr>
          <w:color w:val="222222"/>
          <w:sz w:val="28"/>
          <w:szCs w:val="28"/>
        </w:rPr>
        <w:t> из </w:t>
      </w:r>
      <w:hyperlink r:id="rId71" w:anchor="/document/99/727686363/XA00MF82O2/" w:tgtFrame="_self" w:history="1">
        <w:r w:rsidRPr="006A3BBF">
          <w:rPr>
            <w:color w:val="01745C"/>
            <w:sz w:val="28"/>
            <w:szCs w:val="28"/>
          </w:rPr>
          <w:t>приложения 5</w:t>
        </w:r>
      </w:hyperlink>
      <w:r w:rsidRPr="006A3BBF">
        <w:rPr>
          <w:color w:val="222222"/>
          <w:sz w:val="28"/>
          <w:szCs w:val="28"/>
        </w:rPr>
        <w:t> к Инструкции № 700).</w:t>
      </w:r>
    </w:p>
    <w:p w14:paraId="7936B808"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Обратите внимание на фотографию, сверьте паспортные данные владельца и проверьте срок. Временное удостоверение выдают на один месяц (</w:t>
      </w:r>
      <w:hyperlink r:id="rId72" w:anchor="/document/99/727686363/XA00M6S2MI/" w:tgtFrame="_self" w:history="1">
        <w:r w:rsidRPr="006A3BBF">
          <w:rPr>
            <w:color w:val="01745C"/>
            <w:sz w:val="28"/>
            <w:szCs w:val="28"/>
          </w:rPr>
          <w:t>п. 12 Инструкции № 700</w:t>
        </w:r>
      </w:hyperlink>
      <w:r w:rsidRPr="006A3BBF">
        <w:rPr>
          <w:color w:val="222222"/>
          <w:sz w:val="28"/>
          <w:szCs w:val="28"/>
        </w:rPr>
        <w:t>).</w:t>
      </w:r>
    </w:p>
    <w:p w14:paraId="433F167F"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Справка взамен военного билета. </w:t>
      </w:r>
      <w:r w:rsidRPr="006A3BBF">
        <w:rPr>
          <w:color w:val="222222"/>
          <w:sz w:val="28"/>
          <w:szCs w:val="28"/>
        </w:rPr>
        <w:t>Ее выдают гражданам, которые пребывают в запасе, но не прошли военную службу по призыву без законных оснований (</w:t>
      </w:r>
      <w:hyperlink r:id="rId73" w:anchor="/document/99/727686363/XA00M7E2ML/" w:tgtFrame="_self" w:history="1">
        <w:r w:rsidRPr="006A3BBF">
          <w:rPr>
            <w:color w:val="01745C"/>
            <w:sz w:val="28"/>
            <w:szCs w:val="28"/>
          </w:rPr>
          <w:t>п. 13 Инструкции № 700</w:t>
        </w:r>
      </w:hyperlink>
      <w:r w:rsidRPr="006A3BBF">
        <w:rPr>
          <w:color w:val="222222"/>
          <w:sz w:val="28"/>
          <w:szCs w:val="28"/>
        </w:rPr>
        <w:t>).</w:t>
      </w:r>
    </w:p>
    <w:p w14:paraId="664EEF42"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Справку оформляют по </w:t>
      </w:r>
      <w:hyperlink r:id="rId74" w:anchor="/document/99/727686363/ZAP1QHK3AM/" w:tgtFrame="_self" w:history="1">
        <w:r w:rsidRPr="006A3BBF">
          <w:rPr>
            <w:color w:val="01745C"/>
            <w:sz w:val="28"/>
            <w:szCs w:val="28"/>
          </w:rPr>
          <w:t>форме № 1/У</w:t>
        </w:r>
      </w:hyperlink>
      <w:r w:rsidRPr="006A3BBF">
        <w:rPr>
          <w:color w:val="222222"/>
          <w:sz w:val="28"/>
          <w:szCs w:val="28"/>
        </w:rPr>
        <w:t> из </w:t>
      </w:r>
      <w:hyperlink r:id="rId75" w:anchor="/document/99/727686363/XA00MFQ2O5/" w:tgtFrame="_self" w:history="1">
        <w:r w:rsidRPr="006A3BBF">
          <w:rPr>
            <w:color w:val="01745C"/>
            <w:sz w:val="28"/>
            <w:szCs w:val="28"/>
          </w:rPr>
          <w:t>приложения 6</w:t>
        </w:r>
      </w:hyperlink>
      <w:r w:rsidRPr="006A3BBF">
        <w:rPr>
          <w:color w:val="222222"/>
          <w:sz w:val="28"/>
          <w:szCs w:val="28"/>
        </w:rPr>
        <w:t> к Инструкции № 700. Проверьте паспортные данные владельца и гербовую печать на справке. Она должна быть четкой и не затрагивать корешок справки.</w:t>
      </w:r>
    </w:p>
    <w:p w14:paraId="33796796" w14:textId="77777777" w:rsidR="00E1291E" w:rsidRDefault="00E1291E" w:rsidP="00C53EB2">
      <w:pPr>
        <w:shd w:val="clear" w:color="auto" w:fill="FFFFFF"/>
        <w:ind w:firstLine="709"/>
        <w:jc w:val="center"/>
        <w:outlineLvl w:val="2"/>
        <w:rPr>
          <w:b/>
          <w:bCs/>
          <w:color w:val="222222"/>
          <w:sz w:val="28"/>
          <w:szCs w:val="28"/>
        </w:rPr>
      </w:pPr>
    </w:p>
    <w:p w14:paraId="7D3DB11B" w14:textId="42B4F720" w:rsidR="00A96701" w:rsidRPr="006A3BBF" w:rsidRDefault="00A96701" w:rsidP="00C53EB2">
      <w:pPr>
        <w:shd w:val="clear" w:color="auto" w:fill="FFFFFF"/>
        <w:ind w:firstLine="709"/>
        <w:jc w:val="center"/>
        <w:outlineLvl w:val="2"/>
        <w:rPr>
          <w:b/>
          <w:bCs/>
          <w:color w:val="222222"/>
          <w:sz w:val="28"/>
          <w:szCs w:val="28"/>
        </w:rPr>
      </w:pPr>
      <w:r w:rsidRPr="006A3BBF">
        <w:rPr>
          <w:b/>
          <w:bCs/>
          <w:color w:val="222222"/>
          <w:sz w:val="28"/>
          <w:szCs w:val="28"/>
        </w:rPr>
        <w:t>Ставьте сотрудников на учет</w:t>
      </w:r>
    </w:p>
    <w:p w14:paraId="42C05BDC"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Поставьте на воинский учет мужчин </w:t>
      </w:r>
      <w:hyperlink r:id="rId76" w:anchor="/document/113/3567/" w:history="1">
        <w:r w:rsidRPr="006A3BBF">
          <w:rPr>
            <w:color w:val="0047B3"/>
            <w:sz w:val="28"/>
            <w:szCs w:val="28"/>
          </w:rPr>
          <w:t>призывного возраста</w:t>
        </w:r>
      </w:hyperlink>
      <w:r w:rsidRPr="006A3BBF">
        <w:rPr>
          <w:color w:val="222222"/>
          <w:sz w:val="28"/>
          <w:szCs w:val="28"/>
        </w:rPr>
        <w:t> – от 18 до 27 лет, а также </w:t>
      </w:r>
      <w:hyperlink r:id="rId77" w:anchor="/document/113/3568/" w:history="1">
        <w:r w:rsidRPr="006A3BBF">
          <w:rPr>
            <w:color w:val="0047B3"/>
            <w:sz w:val="28"/>
            <w:szCs w:val="28"/>
          </w:rPr>
          <w:t>военнообязанных</w:t>
        </w:r>
      </w:hyperlink>
      <w:r w:rsidRPr="006A3BBF">
        <w:rPr>
          <w:color w:val="222222"/>
          <w:sz w:val="28"/>
          <w:szCs w:val="28"/>
        </w:rPr>
        <w:t> мужчин и женщин, которые пребывают в запасе. Это женщины, которые имеют военно-учетную специальность и мужчины, которые уже проходили военную службу. Разобраться, каких сотрудников нужно поставить на воинский учет, поможет памятка.</w:t>
      </w:r>
    </w:p>
    <w:p w14:paraId="6890D4EC" w14:textId="2C1316BA" w:rsidR="00A96701" w:rsidRPr="006A3BBF" w:rsidRDefault="00A96701" w:rsidP="006A3BBF">
      <w:pPr>
        <w:ind w:firstLine="709"/>
        <w:jc w:val="both"/>
        <w:rPr>
          <w:color w:val="222222"/>
          <w:sz w:val="28"/>
          <w:szCs w:val="28"/>
        </w:rPr>
      </w:pPr>
      <w:r w:rsidRPr="006A3BBF">
        <w:rPr>
          <w:color w:val="222222"/>
          <w:sz w:val="28"/>
          <w:szCs w:val="28"/>
        </w:rPr>
        <w:t>Памятка. Каких сотрудников поставить на воинский учет</w:t>
      </w:r>
    </w:p>
    <w:p w14:paraId="17453EF3"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Кого нельзя ставить.</w:t>
      </w:r>
      <w:r w:rsidRPr="006A3BBF">
        <w:rPr>
          <w:color w:val="222222"/>
          <w:sz w:val="28"/>
          <w:szCs w:val="28"/>
        </w:rPr>
        <w:t> Не ставьте на воинский учет работников, которые:</w:t>
      </w:r>
    </w:p>
    <w:p w14:paraId="568CA241" w14:textId="77777777" w:rsidR="00A96701" w:rsidRPr="006A3BBF" w:rsidRDefault="00A96701" w:rsidP="006A3BBF">
      <w:pPr>
        <w:numPr>
          <w:ilvl w:val="0"/>
          <w:numId w:val="2"/>
        </w:numPr>
        <w:shd w:val="clear" w:color="auto" w:fill="FFFFFF"/>
        <w:tabs>
          <w:tab w:val="clear" w:pos="720"/>
          <w:tab w:val="num" w:pos="851"/>
        </w:tabs>
        <w:ind w:left="0" w:firstLine="709"/>
        <w:jc w:val="both"/>
        <w:rPr>
          <w:color w:val="222222"/>
          <w:sz w:val="28"/>
          <w:szCs w:val="28"/>
        </w:rPr>
      </w:pPr>
      <w:r w:rsidRPr="006A3BBF">
        <w:rPr>
          <w:color w:val="222222"/>
          <w:sz w:val="28"/>
          <w:szCs w:val="28"/>
        </w:rPr>
        <w:t>не имеют военно-учетной специальности;</w:t>
      </w:r>
    </w:p>
    <w:p w14:paraId="6C39775F" w14:textId="77777777" w:rsidR="00A96701" w:rsidRPr="006A3BBF" w:rsidRDefault="00A96701" w:rsidP="006A3BBF">
      <w:pPr>
        <w:numPr>
          <w:ilvl w:val="0"/>
          <w:numId w:val="2"/>
        </w:numPr>
        <w:shd w:val="clear" w:color="auto" w:fill="FFFFFF"/>
        <w:tabs>
          <w:tab w:val="clear" w:pos="720"/>
          <w:tab w:val="num" w:pos="851"/>
        </w:tabs>
        <w:ind w:left="0" w:firstLine="709"/>
        <w:jc w:val="both"/>
        <w:rPr>
          <w:color w:val="222222"/>
          <w:sz w:val="28"/>
          <w:szCs w:val="28"/>
        </w:rPr>
      </w:pPr>
      <w:r w:rsidRPr="006A3BBF">
        <w:rPr>
          <w:color w:val="222222"/>
          <w:sz w:val="28"/>
          <w:szCs w:val="28"/>
        </w:rPr>
        <w:t>не исполняют воинскую обязанность по решению военкомата;</w:t>
      </w:r>
    </w:p>
    <w:p w14:paraId="73A55698" w14:textId="77777777" w:rsidR="00A96701" w:rsidRPr="006A3BBF" w:rsidRDefault="00A96701" w:rsidP="006A3BBF">
      <w:pPr>
        <w:numPr>
          <w:ilvl w:val="0"/>
          <w:numId w:val="2"/>
        </w:numPr>
        <w:shd w:val="clear" w:color="auto" w:fill="FFFFFF"/>
        <w:tabs>
          <w:tab w:val="clear" w:pos="720"/>
          <w:tab w:val="num" w:pos="851"/>
        </w:tabs>
        <w:ind w:left="0" w:firstLine="709"/>
        <w:jc w:val="both"/>
        <w:rPr>
          <w:color w:val="222222"/>
          <w:sz w:val="28"/>
          <w:szCs w:val="28"/>
        </w:rPr>
      </w:pPr>
      <w:r w:rsidRPr="006A3BBF">
        <w:rPr>
          <w:color w:val="222222"/>
          <w:sz w:val="28"/>
          <w:szCs w:val="28"/>
        </w:rPr>
        <w:t>проходят военную службу;</w:t>
      </w:r>
    </w:p>
    <w:p w14:paraId="28F7F264" w14:textId="77777777" w:rsidR="00A96701" w:rsidRPr="006A3BBF" w:rsidRDefault="00A96701" w:rsidP="006A3BBF">
      <w:pPr>
        <w:numPr>
          <w:ilvl w:val="0"/>
          <w:numId w:val="2"/>
        </w:numPr>
        <w:shd w:val="clear" w:color="auto" w:fill="FFFFFF"/>
        <w:tabs>
          <w:tab w:val="clear" w:pos="720"/>
          <w:tab w:val="num" w:pos="851"/>
        </w:tabs>
        <w:ind w:left="0" w:firstLine="709"/>
        <w:jc w:val="both"/>
        <w:rPr>
          <w:color w:val="222222"/>
          <w:sz w:val="28"/>
          <w:szCs w:val="28"/>
        </w:rPr>
      </w:pPr>
      <w:r w:rsidRPr="006A3BBF">
        <w:rPr>
          <w:color w:val="222222"/>
          <w:sz w:val="28"/>
          <w:szCs w:val="28"/>
        </w:rPr>
        <w:t>отбывают наказание в виде лишения свободы;</w:t>
      </w:r>
    </w:p>
    <w:p w14:paraId="4B1AB2D4" w14:textId="77777777" w:rsidR="00A96701" w:rsidRPr="006A3BBF" w:rsidRDefault="00A96701" w:rsidP="006A3BBF">
      <w:pPr>
        <w:numPr>
          <w:ilvl w:val="0"/>
          <w:numId w:val="2"/>
        </w:numPr>
        <w:shd w:val="clear" w:color="auto" w:fill="FFFFFF"/>
        <w:tabs>
          <w:tab w:val="clear" w:pos="720"/>
          <w:tab w:val="num" w:pos="851"/>
        </w:tabs>
        <w:ind w:left="0" w:firstLine="709"/>
        <w:jc w:val="both"/>
        <w:rPr>
          <w:color w:val="222222"/>
          <w:sz w:val="28"/>
          <w:szCs w:val="28"/>
        </w:rPr>
      </w:pPr>
      <w:r w:rsidRPr="006A3BBF">
        <w:rPr>
          <w:color w:val="222222"/>
          <w:sz w:val="28"/>
          <w:szCs w:val="28"/>
        </w:rPr>
        <w:t>постоянно проживают за пределами России;</w:t>
      </w:r>
    </w:p>
    <w:p w14:paraId="5A4B5A50" w14:textId="77777777" w:rsidR="00A96701" w:rsidRPr="006A3BBF" w:rsidRDefault="00A96701" w:rsidP="006A3BBF">
      <w:pPr>
        <w:numPr>
          <w:ilvl w:val="0"/>
          <w:numId w:val="2"/>
        </w:numPr>
        <w:shd w:val="clear" w:color="auto" w:fill="FFFFFF"/>
        <w:tabs>
          <w:tab w:val="clear" w:pos="720"/>
          <w:tab w:val="num" w:pos="851"/>
        </w:tabs>
        <w:ind w:left="0" w:firstLine="709"/>
        <w:jc w:val="both"/>
        <w:rPr>
          <w:color w:val="222222"/>
          <w:sz w:val="28"/>
          <w:szCs w:val="28"/>
        </w:rPr>
      </w:pPr>
      <w:r w:rsidRPr="006A3BBF">
        <w:rPr>
          <w:color w:val="222222"/>
          <w:sz w:val="28"/>
          <w:szCs w:val="28"/>
        </w:rPr>
        <w:t>имеют воинские звания офицеров и пребывают в запасе СВР и ФСБ.</w:t>
      </w:r>
    </w:p>
    <w:p w14:paraId="17D48D1A"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Такие правила установили в пунктах </w:t>
      </w:r>
      <w:hyperlink r:id="rId78" w:anchor="/document/99/902016037/XA00MB02NI/" w:tgtFrame="_self" w:history="1">
        <w:r w:rsidRPr="006A3BBF">
          <w:rPr>
            <w:color w:val="01745C"/>
            <w:sz w:val="28"/>
            <w:szCs w:val="28"/>
          </w:rPr>
          <w:t>14</w:t>
        </w:r>
      </w:hyperlink>
      <w:r w:rsidRPr="006A3BBF">
        <w:rPr>
          <w:color w:val="222222"/>
          <w:sz w:val="28"/>
          <w:szCs w:val="28"/>
        </w:rPr>
        <w:t> и </w:t>
      </w:r>
      <w:hyperlink r:id="rId79" w:anchor="/document/99/902016037/XA00M6S2MI/" w:tgtFrame="_self" w:history="1">
        <w:r w:rsidRPr="006A3BBF">
          <w:rPr>
            <w:color w:val="01745C"/>
            <w:sz w:val="28"/>
            <w:szCs w:val="28"/>
          </w:rPr>
          <w:t>15</w:t>
        </w:r>
      </w:hyperlink>
      <w:r w:rsidRPr="006A3BBF">
        <w:rPr>
          <w:color w:val="222222"/>
          <w:sz w:val="28"/>
          <w:szCs w:val="28"/>
        </w:rPr>
        <w:t> Положения № 719.</w:t>
      </w:r>
    </w:p>
    <w:p w14:paraId="5035D059"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Как поставить.</w:t>
      </w:r>
      <w:r w:rsidRPr="006A3BBF">
        <w:rPr>
          <w:color w:val="222222"/>
          <w:sz w:val="28"/>
          <w:szCs w:val="28"/>
        </w:rPr>
        <w:t> Перед тем, как поставить сотрудника на воинский учет, проверьте его паспорт. Если работник военнообязанный, на 13-й странице паспорта будет стоять штамп (</w:t>
      </w:r>
      <w:hyperlink r:id="rId80" w:anchor="/document/99/902016037/ZA027643EC/" w:tooltip="а) проверяют у граждан, принимаемых на работу, наличие отметок в паспортах граждан Российской Федерации об их отношении к воинской обязанности, наличие и подлинность документов воинского..." w:history="1">
        <w:r w:rsidRPr="006A3BBF">
          <w:rPr>
            <w:color w:val="01745C"/>
            <w:sz w:val="28"/>
            <w:szCs w:val="28"/>
          </w:rPr>
          <w:t>подп. «а» п. 30</w:t>
        </w:r>
      </w:hyperlink>
      <w:r w:rsidRPr="006A3BBF">
        <w:rPr>
          <w:color w:val="222222"/>
          <w:sz w:val="28"/>
          <w:szCs w:val="28"/>
        </w:rPr>
        <w:t>, </w:t>
      </w:r>
      <w:hyperlink r:id="rId81" w:anchor="/document/99/902016037/ZA02ELO3KT/" w:tgtFrame="_self" w:tooltip="49. В паспортах граждан Российской Федерации военными комиссариатами и территориальными органами Министерства внутренних дел Российской Федерации (только при замене в установленном..." w:history="1">
        <w:r w:rsidRPr="006A3BBF">
          <w:rPr>
            <w:color w:val="01745C"/>
            <w:sz w:val="28"/>
            <w:szCs w:val="28"/>
          </w:rPr>
          <w:t>п. 49</w:t>
        </w:r>
      </w:hyperlink>
      <w:r w:rsidRPr="006A3BBF">
        <w:rPr>
          <w:color w:val="222222"/>
          <w:sz w:val="28"/>
          <w:szCs w:val="28"/>
        </w:rPr>
        <w:t> Положения № 719).</w:t>
      </w:r>
    </w:p>
    <w:p w14:paraId="3B86BF1F" w14:textId="06AE381B" w:rsidR="00A96701" w:rsidRPr="006A3BBF" w:rsidRDefault="00A96701" w:rsidP="006A3BBF">
      <w:pPr>
        <w:shd w:val="clear" w:color="auto" w:fill="FFFFFF"/>
        <w:ind w:firstLine="709"/>
        <w:jc w:val="both"/>
        <w:rPr>
          <w:color w:val="222222"/>
          <w:sz w:val="28"/>
          <w:szCs w:val="28"/>
        </w:rPr>
      </w:pPr>
      <w:r w:rsidRPr="006A3BBF">
        <w:rPr>
          <w:color w:val="222222"/>
          <w:sz w:val="28"/>
          <w:szCs w:val="28"/>
        </w:rPr>
        <w:t>Если есть штамп о воинской обязанности в паспорте, поставьте работника на воинский учет. Для этого оформите и заполните </w:t>
      </w:r>
      <w:hyperlink r:id="rId82" w:anchor="/document/140/46956/" w:tgtFrame="_self" w:history="1">
        <w:r w:rsidRPr="006A3BBF">
          <w:rPr>
            <w:color w:val="0047B3"/>
            <w:sz w:val="28"/>
            <w:szCs w:val="28"/>
          </w:rPr>
          <w:t>карточку военнообязанного</w:t>
        </w:r>
      </w:hyperlink>
      <w:r w:rsidRPr="006A3BBF">
        <w:rPr>
          <w:color w:val="222222"/>
          <w:sz w:val="28"/>
          <w:szCs w:val="28"/>
        </w:rPr>
        <w:t> (</w:t>
      </w:r>
      <w:hyperlink r:id="rId83" w:anchor="/document/99/727686363/XA00MBG2NC/" w:tgtFrame="_self" w:history="1">
        <w:r w:rsidRPr="006A3BBF">
          <w:rPr>
            <w:color w:val="01745C"/>
            <w:sz w:val="28"/>
            <w:szCs w:val="28"/>
          </w:rPr>
          <w:t>п. 31 Инструкции № 700</w:t>
        </w:r>
      </w:hyperlink>
      <w:r w:rsidRPr="006A3BBF">
        <w:rPr>
          <w:color w:val="222222"/>
          <w:sz w:val="28"/>
          <w:szCs w:val="28"/>
        </w:rPr>
        <w:t xml:space="preserve">). </w:t>
      </w:r>
    </w:p>
    <w:p w14:paraId="437C20F4" w14:textId="77777777" w:rsidR="00A96701" w:rsidRPr="006A3BBF" w:rsidRDefault="00A96701" w:rsidP="006A3BBF">
      <w:pPr>
        <w:shd w:val="clear" w:color="auto" w:fill="F7F5F3"/>
        <w:ind w:firstLine="709"/>
        <w:jc w:val="both"/>
        <w:outlineLvl w:val="2"/>
        <w:rPr>
          <w:b/>
          <w:bCs/>
          <w:caps/>
          <w:color w:val="ED3545"/>
          <w:spacing w:val="17"/>
          <w:sz w:val="28"/>
          <w:szCs w:val="28"/>
        </w:rPr>
      </w:pPr>
      <w:r w:rsidRPr="006A3BBF">
        <w:rPr>
          <w:b/>
          <w:bCs/>
          <w:caps/>
          <w:color w:val="ED3545"/>
          <w:spacing w:val="17"/>
          <w:sz w:val="28"/>
          <w:szCs w:val="28"/>
        </w:rPr>
        <w:t>ВНИМАНИЕ</w:t>
      </w:r>
    </w:p>
    <w:p w14:paraId="0C08F9A0" w14:textId="77777777" w:rsidR="00A96701" w:rsidRPr="006A3BBF" w:rsidRDefault="00A96701" w:rsidP="006A3BBF">
      <w:pPr>
        <w:shd w:val="clear" w:color="auto" w:fill="F7F5F3"/>
        <w:ind w:firstLine="709"/>
        <w:jc w:val="both"/>
        <w:rPr>
          <w:b/>
          <w:bCs/>
          <w:color w:val="780C15"/>
          <w:sz w:val="28"/>
          <w:szCs w:val="28"/>
        </w:rPr>
      </w:pPr>
      <w:r w:rsidRPr="006A3BBF">
        <w:rPr>
          <w:b/>
          <w:bCs/>
          <w:color w:val="780C15"/>
          <w:sz w:val="28"/>
          <w:szCs w:val="28"/>
        </w:rPr>
        <w:t>С 8 января 2022 года все работодатели обязаны вести карточки учета на призывников и военнообязанных</w:t>
      </w:r>
    </w:p>
    <w:p w14:paraId="4F5D1F74" w14:textId="77777777" w:rsidR="00A96701" w:rsidRPr="006A3BBF" w:rsidRDefault="00000000" w:rsidP="006A3BBF">
      <w:pPr>
        <w:shd w:val="clear" w:color="auto" w:fill="F7F5F3"/>
        <w:ind w:firstLine="709"/>
        <w:jc w:val="both"/>
        <w:rPr>
          <w:color w:val="222222"/>
          <w:sz w:val="28"/>
          <w:szCs w:val="28"/>
        </w:rPr>
      </w:pPr>
      <w:hyperlink r:id="rId84" w:anchor="/document/140/46956/" w:tgtFrame="_self" w:history="1">
        <w:r w:rsidR="00A96701" w:rsidRPr="006A3BBF">
          <w:rPr>
            <w:color w:val="0047B3"/>
            <w:sz w:val="28"/>
            <w:szCs w:val="28"/>
          </w:rPr>
          <w:t>Форму карточки</w:t>
        </w:r>
      </w:hyperlink>
      <w:r w:rsidR="00A96701" w:rsidRPr="006A3BBF">
        <w:rPr>
          <w:color w:val="222222"/>
          <w:sz w:val="28"/>
          <w:szCs w:val="28"/>
        </w:rPr>
        <w:t> утвердили в </w:t>
      </w:r>
      <w:hyperlink r:id="rId85" w:anchor="/document/99/727686363/XA00MBA2MS/" w:tgtFrame="_self" w:history="1">
        <w:r w:rsidR="00A96701" w:rsidRPr="006A3BBF">
          <w:rPr>
            <w:color w:val="01745C"/>
            <w:sz w:val="28"/>
            <w:szCs w:val="28"/>
          </w:rPr>
          <w:t>приложении 22</w:t>
        </w:r>
      </w:hyperlink>
      <w:r w:rsidR="00A96701" w:rsidRPr="006A3BBF">
        <w:rPr>
          <w:color w:val="222222"/>
          <w:sz w:val="28"/>
          <w:szCs w:val="28"/>
        </w:rPr>
        <w:t> к Инструкции № 700. Теперь это основной документ, по которому ведут воинский учет в компании (</w:t>
      </w:r>
      <w:hyperlink r:id="rId86" w:anchor="/document/99/727686363/XA00MBG2NC/" w:tgtFrame="_self" w:history="1">
        <w:r w:rsidR="00A96701" w:rsidRPr="006A3BBF">
          <w:rPr>
            <w:color w:val="01745C"/>
            <w:sz w:val="28"/>
            <w:szCs w:val="28"/>
          </w:rPr>
          <w:t>п. 31 Инструкции № 700</w:t>
        </w:r>
      </w:hyperlink>
      <w:r w:rsidR="00A96701" w:rsidRPr="006A3BBF">
        <w:rPr>
          <w:color w:val="222222"/>
          <w:sz w:val="28"/>
          <w:szCs w:val="28"/>
        </w:rPr>
        <w:t>). </w:t>
      </w:r>
    </w:p>
    <w:p w14:paraId="428C850D" w14:textId="77777777" w:rsidR="00A96701" w:rsidRPr="006A3BBF" w:rsidRDefault="00A96701" w:rsidP="006A3BBF">
      <w:pPr>
        <w:shd w:val="clear" w:color="auto" w:fill="F7F5F3"/>
        <w:ind w:firstLine="709"/>
        <w:jc w:val="both"/>
        <w:rPr>
          <w:color w:val="222222"/>
          <w:sz w:val="28"/>
          <w:szCs w:val="28"/>
        </w:rPr>
      </w:pPr>
      <w:r w:rsidRPr="006A3BBF">
        <w:rPr>
          <w:color w:val="222222"/>
          <w:sz w:val="28"/>
          <w:szCs w:val="28"/>
        </w:rPr>
        <w:lastRenderedPageBreak/>
        <w:t>Фактически карточка учета заменила личную карточку сотрудника по форме № Т-2. Теперь в ходе проверки военкомат в первую очередь посмотрит, как работодатель ведет и сверяет карточки учета с военкоматом.</w:t>
      </w:r>
    </w:p>
    <w:p w14:paraId="17B5E938" w14:textId="77777777" w:rsidR="00E1291E" w:rsidRDefault="00E1291E" w:rsidP="00E1291E">
      <w:pPr>
        <w:shd w:val="clear" w:color="auto" w:fill="FFFFFF"/>
        <w:ind w:firstLine="709"/>
        <w:jc w:val="center"/>
        <w:rPr>
          <w:b/>
          <w:bCs/>
          <w:color w:val="222222"/>
          <w:sz w:val="28"/>
          <w:szCs w:val="28"/>
        </w:rPr>
      </w:pPr>
    </w:p>
    <w:p w14:paraId="64AB20CC" w14:textId="5387B19E" w:rsidR="00E1291E" w:rsidRPr="006A3BBF" w:rsidRDefault="00A96701" w:rsidP="00E1291E">
      <w:pPr>
        <w:shd w:val="clear" w:color="auto" w:fill="FFFFFF"/>
        <w:ind w:firstLine="709"/>
        <w:jc w:val="center"/>
        <w:rPr>
          <w:color w:val="222222"/>
          <w:sz w:val="28"/>
          <w:szCs w:val="28"/>
        </w:rPr>
      </w:pPr>
      <w:r w:rsidRPr="006A3BBF">
        <w:rPr>
          <w:b/>
          <w:bCs/>
          <w:color w:val="222222"/>
          <w:sz w:val="28"/>
          <w:szCs w:val="28"/>
        </w:rPr>
        <w:t>Заполняйте карточки учета</w:t>
      </w:r>
      <w:r w:rsidR="00E1291E">
        <w:rPr>
          <w:b/>
          <w:bCs/>
          <w:color w:val="222222"/>
          <w:sz w:val="28"/>
          <w:szCs w:val="28"/>
        </w:rPr>
        <w:t xml:space="preserve"> </w:t>
      </w:r>
      <w:r w:rsidR="00E1291E">
        <w:rPr>
          <w:color w:val="222222"/>
          <w:sz w:val="28"/>
          <w:szCs w:val="28"/>
        </w:rPr>
        <w:t>(Приложение 3).</w:t>
      </w:r>
    </w:p>
    <w:p w14:paraId="5E262EED"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Чтобы поставить сотрудника на воинский учет, заполните карточку учета по </w:t>
      </w:r>
      <w:hyperlink r:id="rId87" w:anchor="/document/140/46956/" w:tgtFrame="_self" w:history="1">
        <w:r w:rsidRPr="006A3BBF">
          <w:rPr>
            <w:color w:val="0047B3"/>
            <w:sz w:val="28"/>
            <w:szCs w:val="28"/>
          </w:rPr>
          <w:t>форме №10</w:t>
        </w:r>
      </w:hyperlink>
      <w:r w:rsidRPr="006A3BBF">
        <w:rPr>
          <w:color w:val="222222"/>
          <w:sz w:val="28"/>
          <w:szCs w:val="28"/>
        </w:rPr>
        <w:t>. </w:t>
      </w:r>
      <w:hyperlink r:id="rId88" w:anchor="/document/140/46956/" w:tgtFrame="_self" w:history="1">
        <w:r w:rsidRPr="006A3BBF">
          <w:rPr>
            <w:color w:val="0047B3"/>
            <w:sz w:val="28"/>
            <w:szCs w:val="28"/>
          </w:rPr>
          <w:t>Форму карточки</w:t>
        </w:r>
      </w:hyperlink>
      <w:r w:rsidRPr="006A3BBF">
        <w:rPr>
          <w:color w:val="222222"/>
          <w:sz w:val="28"/>
          <w:szCs w:val="28"/>
        </w:rPr>
        <w:t> утвердили в </w:t>
      </w:r>
      <w:hyperlink r:id="rId89" w:anchor="/document/99/727686363/XA00MBA2MS/" w:tgtFrame="_self" w:history="1">
        <w:r w:rsidRPr="006A3BBF">
          <w:rPr>
            <w:color w:val="01745C"/>
            <w:sz w:val="28"/>
            <w:szCs w:val="28"/>
          </w:rPr>
          <w:t>приложении 22</w:t>
        </w:r>
      </w:hyperlink>
      <w:r w:rsidRPr="006A3BBF">
        <w:rPr>
          <w:color w:val="222222"/>
          <w:sz w:val="28"/>
          <w:szCs w:val="28"/>
        </w:rPr>
        <w:t> к Инструкции № 700. Это основной документ учета военнообязанных и призывников в компании. Карточку учета оформите на всех призывников и военнообязанных работников компании. </w:t>
      </w:r>
    </w:p>
    <w:p w14:paraId="79E31B80"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На сотрудников, которые уже работают в организации, карточки оформите до сверки с военкоматом. Это связано с тем, что сверять данные с личными карточками по форме Т-2 военкомат уже не будет. На новых сотрудников карточки оформляйте сразу после трудоустройства (</w:t>
      </w:r>
      <w:hyperlink r:id="rId90" w:anchor="/document/99/727686363/XA00MBG2NC/" w:tgtFrame="_self" w:history="1">
        <w:r w:rsidRPr="006A3BBF">
          <w:rPr>
            <w:color w:val="01745C"/>
            <w:sz w:val="28"/>
            <w:szCs w:val="28"/>
          </w:rPr>
          <w:t>п. 31 Инструкции № 700</w:t>
        </w:r>
      </w:hyperlink>
      <w:r w:rsidRPr="006A3BBF">
        <w:rPr>
          <w:color w:val="222222"/>
          <w:sz w:val="28"/>
          <w:szCs w:val="28"/>
        </w:rPr>
        <w:t>).</w:t>
      </w:r>
    </w:p>
    <w:p w14:paraId="18A302CD"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Карточку оформите в электронном и бумажном виде. Бумажную форму документа заполняйте шариковой ручкой чернилами черного, фиолетового или синего цвета. Записи вносите разборчивым почерком без помарок и сокращений.</w:t>
      </w:r>
    </w:p>
    <w:p w14:paraId="40AF2B58"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Записи в электронной карточке вносите на компьютере. Вносить изменения и распечатывать такую карточку может только сотрудник, ответственный за воинский учет в компании.</w:t>
      </w:r>
    </w:p>
    <w:p w14:paraId="1B1EA3A4"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Записи о семейном положении, адресе места жительства или пребывания, номере телефона вносите карандашом. Так же поступайте, когда будете ставить в карточке отметку о сверке карточки с документами учета и военкоматом (</w:t>
      </w:r>
      <w:hyperlink r:id="rId91" w:anchor="/document/99/727686363/XA00M4A2MI/" w:tgtFrame="_self" w:history="1">
        <w:r w:rsidRPr="006A3BBF">
          <w:rPr>
            <w:color w:val="01745C"/>
            <w:sz w:val="28"/>
            <w:szCs w:val="28"/>
          </w:rPr>
          <w:t>п. 33 Инструкции № 700</w:t>
        </w:r>
      </w:hyperlink>
      <w:r w:rsidRPr="006A3BBF">
        <w:rPr>
          <w:color w:val="222222"/>
          <w:sz w:val="28"/>
          <w:szCs w:val="28"/>
        </w:rPr>
        <w:t>).</w:t>
      </w:r>
    </w:p>
    <w:p w14:paraId="017887CC"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Если сотрудник – призывник, сведения в документ вносите из данных удостоверения гражданина, поступающего на военную службу. Если работник – военнообязанный, сведения вносите из данных военного билета, временного удостоверения или справки взамен военного билета.</w:t>
      </w:r>
    </w:p>
    <w:p w14:paraId="07FE5FF3"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Дополнительные сведения об образовании, семейном положении, месте жительства или месте пребывания уточняйте у работника. Такие правила установили в </w:t>
      </w:r>
      <w:hyperlink r:id="rId92" w:anchor="/document/99/727686363/ZAP28LI3FJ/" w:tgtFrame="_self" w:history="1">
        <w:r w:rsidRPr="006A3BBF">
          <w:rPr>
            <w:color w:val="01745C"/>
            <w:sz w:val="28"/>
            <w:szCs w:val="28"/>
          </w:rPr>
          <w:t>пункте 32</w:t>
        </w:r>
      </w:hyperlink>
      <w:r w:rsidRPr="006A3BBF">
        <w:rPr>
          <w:color w:val="222222"/>
          <w:sz w:val="28"/>
          <w:szCs w:val="28"/>
        </w:rPr>
        <w:t> Инструкции № 700.</w:t>
      </w:r>
    </w:p>
    <w:p w14:paraId="44B3A1A7"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Как заполнить карточку. </w:t>
      </w:r>
      <w:r w:rsidRPr="006A3BBF">
        <w:rPr>
          <w:color w:val="222222"/>
          <w:sz w:val="28"/>
          <w:szCs w:val="28"/>
        </w:rPr>
        <w:t>Укажите наименование организации в именительном падеже в шапке карточки.</w:t>
      </w:r>
    </w:p>
    <w:p w14:paraId="3A4D67BC"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Строки формы «Сверка с документами воинского учета и «Сверка с военным комиссариатом» пока не заполняйте. Когда проведете сверку карточек с документами воинского учета и военкоматом, поставьте об этом отметку карандашом. Подробнее о том, как провести сверку документов воинского учета, читайте в </w:t>
      </w:r>
      <w:hyperlink r:id="rId93" w:anchor="/document/86/626870/" w:tgtFrame="_self" w:history="1">
        <w:r w:rsidRPr="006A3BBF">
          <w:rPr>
            <w:color w:val="0047B3"/>
            <w:sz w:val="28"/>
            <w:szCs w:val="28"/>
          </w:rPr>
          <w:t>ответе</w:t>
        </w:r>
      </w:hyperlink>
      <w:r w:rsidRPr="006A3BBF">
        <w:rPr>
          <w:color w:val="222222"/>
          <w:sz w:val="28"/>
          <w:szCs w:val="28"/>
        </w:rPr>
        <w:t>.</w:t>
      </w:r>
    </w:p>
    <w:p w14:paraId="46917435"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Раздел I «Общие сведения».</w:t>
      </w:r>
      <w:r w:rsidRPr="006A3BBF">
        <w:rPr>
          <w:color w:val="222222"/>
          <w:sz w:val="28"/>
          <w:szCs w:val="28"/>
        </w:rPr>
        <w:t> Заполните пункты раздела из данных паспорта, документов воинского учета и других подтверждающих документов. Например, из дипломов об образовании, свидетельств о рождении ребенка.</w:t>
      </w:r>
    </w:p>
    <w:p w14:paraId="5523F815" w14:textId="77777777" w:rsidR="00A96701" w:rsidRPr="006A3BBF" w:rsidRDefault="00A96701" w:rsidP="006A3BBF">
      <w:pPr>
        <w:ind w:firstLine="709"/>
        <w:jc w:val="both"/>
        <w:rPr>
          <w:color w:val="222222"/>
          <w:sz w:val="28"/>
          <w:szCs w:val="28"/>
          <w:shd w:val="clear" w:color="auto" w:fill="FFFFFF"/>
        </w:rPr>
      </w:pPr>
      <w:r w:rsidRPr="006A3BBF">
        <w:rPr>
          <w:rStyle w:val="a7"/>
          <w:color w:val="222222"/>
          <w:sz w:val="28"/>
          <w:szCs w:val="28"/>
        </w:rPr>
        <w:t>Раздел II «Сведения о воинском учете». </w:t>
      </w:r>
      <w:r w:rsidRPr="006A3BBF">
        <w:rPr>
          <w:color w:val="222222"/>
          <w:sz w:val="28"/>
          <w:szCs w:val="28"/>
          <w:shd w:val="clear" w:color="auto" w:fill="FFFFFF"/>
        </w:rPr>
        <w:t>Раздел «Сведения о воинском учете» заполняйте без помарок и сокращений. Заполняйте этот раздел в отношении солдат, офицеров запаса и призывников по-разному. Такие правила установили в пунктах </w:t>
      </w:r>
      <w:hyperlink r:id="rId94" w:anchor="/document/99/727686363/XA00M2K2M9/" w:tgtFrame="_self" w:history="1">
        <w:r w:rsidRPr="006A3BBF">
          <w:rPr>
            <w:rStyle w:val="a6"/>
            <w:color w:val="01745C"/>
            <w:sz w:val="28"/>
            <w:szCs w:val="28"/>
          </w:rPr>
          <w:t>32</w:t>
        </w:r>
      </w:hyperlink>
      <w:r w:rsidRPr="006A3BBF">
        <w:rPr>
          <w:color w:val="222222"/>
          <w:sz w:val="28"/>
          <w:szCs w:val="28"/>
          <w:shd w:val="clear" w:color="auto" w:fill="FFFFFF"/>
        </w:rPr>
        <w:t>, </w:t>
      </w:r>
      <w:hyperlink r:id="rId95" w:anchor="/document/99/727686363/XA00M4A2MI/" w:tgtFrame="_self" w:history="1">
        <w:r w:rsidRPr="006A3BBF">
          <w:rPr>
            <w:rStyle w:val="a6"/>
            <w:color w:val="01745C"/>
            <w:sz w:val="28"/>
            <w:szCs w:val="28"/>
          </w:rPr>
          <w:t>33</w:t>
        </w:r>
      </w:hyperlink>
      <w:r w:rsidRPr="006A3BBF">
        <w:rPr>
          <w:color w:val="222222"/>
          <w:sz w:val="28"/>
          <w:szCs w:val="28"/>
          <w:shd w:val="clear" w:color="auto" w:fill="FFFFFF"/>
        </w:rPr>
        <w:t> Инструкции № 700.</w:t>
      </w:r>
    </w:p>
    <w:p w14:paraId="5FF12DDF"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rStyle w:val="a7"/>
          <w:color w:val="222222"/>
          <w:sz w:val="28"/>
          <w:szCs w:val="28"/>
        </w:rPr>
        <w:lastRenderedPageBreak/>
        <w:t>Раздел III «Дополнительные сведения». </w:t>
      </w:r>
      <w:r w:rsidRPr="006A3BBF">
        <w:rPr>
          <w:color w:val="222222"/>
          <w:sz w:val="28"/>
          <w:szCs w:val="28"/>
        </w:rPr>
        <w:t>В этом разделе сделайте запись, если есть дополнительные данные о сотруднике:</w:t>
      </w:r>
    </w:p>
    <w:p w14:paraId="4279A199" w14:textId="77777777" w:rsidR="00A96701" w:rsidRPr="006A3BBF" w:rsidRDefault="00A96701" w:rsidP="006A3BBF">
      <w:pPr>
        <w:numPr>
          <w:ilvl w:val="0"/>
          <w:numId w:val="3"/>
        </w:numPr>
        <w:tabs>
          <w:tab w:val="clear" w:pos="720"/>
          <w:tab w:val="num" w:pos="993"/>
        </w:tabs>
        <w:ind w:left="0" w:firstLine="709"/>
        <w:jc w:val="both"/>
        <w:rPr>
          <w:color w:val="222222"/>
          <w:sz w:val="28"/>
          <w:szCs w:val="28"/>
        </w:rPr>
      </w:pPr>
      <w:r w:rsidRPr="006A3BBF">
        <w:rPr>
          <w:color w:val="222222"/>
          <w:sz w:val="28"/>
          <w:szCs w:val="28"/>
        </w:rPr>
        <w:t>о принадлежности его к казачеству;</w:t>
      </w:r>
    </w:p>
    <w:p w14:paraId="4F393F66" w14:textId="77777777" w:rsidR="00A96701" w:rsidRPr="006A3BBF" w:rsidRDefault="00A96701" w:rsidP="006A3BBF">
      <w:pPr>
        <w:numPr>
          <w:ilvl w:val="0"/>
          <w:numId w:val="3"/>
        </w:numPr>
        <w:tabs>
          <w:tab w:val="clear" w:pos="720"/>
          <w:tab w:val="num" w:pos="993"/>
        </w:tabs>
        <w:ind w:left="0" w:firstLine="709"/>
        <w:jc w:val="both"/>
        <w:rPr>
          <w:color w:val="222222"/>
          <w:sz w:val="28"/>
          <w:szCs w:val="28"/>
        </w:rPr>
      </w:pPr>
      <w:r w:rsidRPr="006A3BBF">
        <w:rPr>
          <w:color w:val="222222"/>
          <w:sz w:val="28"/>
          <w:szCs w:val="28"/>
        </w:rPr>
        <w:t>том, что его привлекали к ответственности за невыполнение обязанностей по воинскому учету;</w:t>
      </w:r>
    </w:p>
    <w:p w14:paraId="62421D92" w14:textId="77777777" w:rsidR="00A96701" w:rsidRPr="006A3BBF" w:rsidRDefault="00A96701" w:rsidP="006A3BBF">
      <w:pPr>
        <w:numPr>
          <w:ilvl w:val="0"/>
          <w:numId w:val="3"/>
        </w:numPr>
        <w:tabs>
          <w:tab w:val="clear" w:pos="720"/>
          <w:tab w:val="num" w:pos="993"/>
        </w:tabs>
        <w:ind w:left="0" w:firstLine="709"/>
        <w:jc w:val="both"/>
        <w:rPr>
          <w:color w:val="222222"/>
          <w:sz w:val="28"/>
          <w:szCs w:val="28"/>
        </w:rPr>
      </w:pPr>
      <w:r w:rsidRPr="006A3BBF">
        <w:rPr>
          <w:color w:val="222222"/>
          <w:sz w:val="28"/>
          <w:szCs w:val="28"/>
        </w:rPr>
        <w:t>допусках контрольных органов;</w:t>
      </w:r>
    </w:p>
    <w:p w14:paraId="1D754B00" w14:textId="77777777" w:rsidR="00A96701" w:rsidRPr="006A3BBF" w:rsidRDefault="00A96701" w:rsidP="006A3BBF">
      <w:pPr>
        <w:numPr>
          <w:ilvl w:val="0"/>
          <w:numId w:val="3"/>
        </w:numPr>
        <w:tabs>
          <w:tab w:val="clear" w:pos="720"/>
          <w:tab w:val="num" w:pos="993"/>
        </w:tabs>
        <w:ind w:left="0" w:firstLine="709"/>
        <w:jc w:val="both"/>
        <w:rPr>
          <w:color w:val="222222"/>
          <w:sz w:val="28"/>
          <w:szCs w:val="28"/>
        </w:rPr>
      </w:pPr>
      <w:r w:rsidRPr="006A3BBF">
        <w:rPr>
          <w:color w:val="222222"/>
          <w:sz w:val="28"/>
          <w:szCs w:val="28"/>
        </w:rPr>
        <w:t>том, что он проходил военные сборы во время работы в компании;</w:t>
      </w:r>
    </w:p>
    <w:p w14:paraId="37CAF420" w14:textId="77777777" w:rsidR="00A96701" w:rsidRPr="006A3BBF" w:rsidRDefault="00A96701" w:rsidP="006A3BBF">
      <w:pPr>
        <w:numPr>
          <w:ilvl w:val="0"/>
          <w:numId w:val="3"/>
        </w:numPr>
        <w:tabs>
          <w:tab w:val="clear" w:pos="720"/>
          <w:tab w:val="num" w:pos="993"/>
        </w:tabs>
        <w:ind w:left="0" w:firstLine="709"/>
        <w:jc w:val="both"/>
        <w:rPr>
          <w:color w:val="222222"/>
          <w:sz w:val="28"/>
          <w:szCs w:val="28"/>
        </w:rPr>
      </w:pPr>
      <w:r w:rsidRPr="006A3BBF">
        <w:rPr>
          <w:color w:val="222222"/>
          <w:sz w:val="28"/>
          <w:szCs w:val="28"/>
        </w:rPr>
        <w:t>заключении с сотрудником контракта на пребывание в резерве, а также другие дополнительные сведения по вопросам воинского учета.</w:t>
      </w:r>
    </w:p>
    <w:p w14:paraId="00044127"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rStyle w:val="a7"/>
          <w:color w:val="222222"/>
          <w:sz w:val="28"/>
          <w:szCs w:val="28"/>
        </w:rPr>
        <w:t>Раздел IV «Сведения о приеме и увольнении (переводе)». </w:t>
      </w:r>
      <w:r w:rsidRPr="006A3BBF">
        <w:rPr>
          <w:color w:val="222222"/>
          <w:sz w:val="28"/>
          <w:szCs w:val="28"/>
        </w:rPr>
        <w:t>В этом разделе отражайте сведения о приеме, переводе или увольнении сотрудника.</w:t>
      </w:r>
    </w:p>
    <w:p w14:paraId="3E441A42"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В конце формы ответственный за воинский учет должен указать название своей должности, подставить подпись и расшифровку подписи.</w:t>
      </w:r>
    </w:p>
    <w:p w14:paraId="55B02C72" w14:textId="77777777" w:rsidR="00A96701" w:rsidRPr="006A3BBF" w:rsidRDefault="00A96701" w:rsidP="006A3BBF">
      <w:pPr>
        <w:pStyle w:val="a5"/>
        <w:shd w:val="clear" w:color="auto" w:fill="FFFFFF"/>
        <w:spacing w:before="0" w:beforeAutospacing="0" w:after="0" w:afterAutospacing="0"/>
        <w:ind w:firstLine="709"/>
        <w:jc w:val="both"/>
        <w:rPr>
          <w:color w:val="222222"/>
          <w:sz w:val="28"/>
          <w:szCs w:val="28"/>
        </w:rPr>
      </w:pPr>
      <w:r w:rsidRPr="006A3BBF">
        <w:rPr>
          <w:color w:val="222222"/>
          <w:sz w:val="28"/>
          <w:szCs w:val="28"/>
        </w:rPr>
        <w:t>Когда заполните карточку, попросите сотрудника поставить дату, подпись и расшифровку подписи. Такие правила установили в </w:t>
      </w:r>
      <w:hyperlink r:id="rId96" w:anchor="/document/99/727686363/XA00M4A2MI/" w:tgtFrame="_self" w:history="1">
        <w:r w:rsidRPr="006A3BBF">
          <w:rPr>
            <w:rStyle w:val="a6"/>
            <w:color w:val="01745C"/>
            <w:sz w:val="28"/>
            <w:szCs w:val="28"/>
          </w:rPr>
          <w:t>пункте 33</w:t>
        </w:r>
      </w:hyperlink>
      <w:r w:rsidRPr="006A3BBF">
        <w:rPr>
          <w:color w:val="222222"/>
          <w:sz w:val="28"/>
          <w:szCs w:val="28"/>
        </w:rPr>
        <w:t> Инструкции № 700.</w:t>
      </w:r>
    </w:p>
    <w:p w14:paraId="62A5EA47" w14:textId="77777777" w:rsidR="00A96701" w:rsidRPr="006A3BBF" w:rsidRDefault="00A96701" w:rsidP="006A3BBF">
      <w:pPr>
        <w:pStyle w:val="a5"/>
        <w:shd w:val="clear" w:color="auto" w:fill="FFFFFF"/>
        <w:spacing w:before="0" w:beforeAutospacing="0" w:after="0" w:afterAutospacing="0"/>
        <w:ind w:firstLine="709"/>
        <w:jc w:val="both"/>
        <w:rPr>
          <w:color w:val="222222"/>
          <w:sz w:val="28"/>
          <w:szCs w:val="28"/>
        </w:rPr>
      </w:pPr>
      <w:r w:rsidRPr="006A3BBF">
        <w:rPr>
          <w:color w:val="222222"/>
          <w:sz w:val="28"/>
          <w:szCs w:val="28"/>
        </w:rPr>
        <w:t>Карточки военнообязанных и призывников по </w:t>
      </w:r>
      <w:hyperlink r:id="rId97" w:anchor="/document/140/46956/" w:tgtFrame="_self" w:history="1">
        <w:r w:rsidRPr="006A3BBF">
          <w:rPr>
            <w:rStyle w:val="a6"/>
            <w:color w:val="0047B3"/>
            <w:sz w:val="28"/>
            <w:szCs w:val="28"/>
          </w:rPr>
          <w:t>форме № 10</w:t>
        </w:r>
      </w:hyperlink>
      <w:r w:rsidRPr="006A3BBF">
        <w:rPr>
          <w:color w:val="222222"/>
          <w:sz w:val="28"/>
          <w:szCs w:val="28"/>
        </w:rPr>
        <w:t> храните в алфавитном порядке. Для этого отсортируйте все карточки по разделам:</w:t>
      </w:r>
    </w:p>
    <w:p w14:paraId="12198FF8" w14:textId="77777777" w:rsidR="00A96701" w:rsidRPr="006A3BBF" w:rsidRDefault="00A96701" w:rsidP="006A3BBF">
      <w:pPr>
        <w:numPr>
          <w:ilvl w:val="0"/>
          <w:numId w:val="4"/>
        </w:numPr>
        <w:shd w:val="clear" w:color="auto" w:fill="FFFFFF"/>
        <w:tabs>
          <w:tab w:val="clear" w:pos="720"/>
          <w:tab w:val="num" w:pos="993"/>
        </w:tabs>
        <w:ind w:left="0" w:firstLine="709"/>
        <w:jc w:val="both"/>
        <w:rPr>
          <w:color w:val="222222"/>
          <w:sz w:val="28"/>
          <w:szCs w:val="28"/>
        </w:rPr>
      </w:pPr>
      <w:r w:rsidRPr="006A3BBF">
        <w:rPr>
          <w:color w:val="222222"/>
          <w:sz w:val="28"/>
          <w:szCs w:val="28"/>
        </w:rPr>
        <w:t>первый раздел – офицеры запаса;</w:t>
      </w:r>
    </w:p>
    <w:p w14:paraId="79B4DF54" w14:textId="77777777" w:rsidR="00A96701" w:rsidRPr="006A3BBF" w:rsidRDefault="00A96701" w:rsidP="006A3BBF">
      <w:pPr>
        <w:numPr>
          <w:ilvl w:val="0"/>
          <w:numId w:val="4"/>
        </w:numPr>
        <w:shd w:val="clear" w:color="auto" w:fill="FFFFFF"/>
        <w:tabs>
          <w:tab w:val="clear" w:pos="720"/>
          <w:tab w:val="num" w:pos="993"/>
        </w:tabs>
        <w:ind w:left="0" w:firstLine="709"/>
        <w:jc w:val="both"/>
        <w:rPr>
          <w:color w:val="222222"/>
          <w:sz w:val="28"/>
          <w:szCs w:val="28"/>
        </w:rPr>
      </w:pPr>
      <w:r w:rsidRPr="006A3BBF">
        <w:rPr>
          <w:color w:val="222222"/>
          <w:sz w:val="28"/>
          <w:szCs w:val="28"/>
        </w:rPr>
        <w:t>второй раздел – солдаты, матросы, сержанты, старшины, прапорщики и мичманы запаса;</w:t>
      </w:r>
    </w:p>
    <w:p w14:paraId="2AE8893C" w14:textId="77777777" w:rsidR="00A96701" w:rsidRPr="006A3BBF" w:rsidRDefault="00A96701" w:rsidP="006A3BBF">
      <w:pPr>
        <w:numPr>
          <w:ilvl w:val="0"/>
          <w:numId w:val="4"/>
        </w:numPr>
        <w:shd w:val="clear" w:color="auto" w:fill="FFFFFF"/>
        <w:tabs>
          <w:tab w:val="clear" w:pos="720"/>
          <w:tab w:val="num" w:pos="993"/>
        </w:tabs>
        <w:ind w:left="0" w:firstLine="709"/>
        <w:jc w:val="both"/>
        <w:rPr>
          <w:color w:val="222222"/>
          <w:sz w:val="28"/>
          <w:szCs w:val="28"/>
        </w:rPr>
      </w:pPr>
      <w:r w:rsidRPr="006A3BBF">
        <w:rPr>
          <w:color w:val="222222"/>
          <w:sz w:val="28"/>
          <w:szCs w:val="28"/>
        </w:rPr>
        <w:t>третий раздел – военнообязанные запаса женского пола;</w:t>
      </w:r>
    </w:p>
    <w:p w14:paraId="35E5960B" w14:textId="77777777" w:rsidR="00A96701" w:rsidRPr="006A3BBF" w:rsidRDefault="00A96701" w:rsidP="006A3BBF">
      <w:pPr>
        <w:numPr>
          <w:ilvl w:val="0"/>
          <w:numId w:val="4"/>
        </w:numPr>
        <w:shd w:val="clear" w:color="auto" w:fill="FFFFFF"/>
        <w:tabs>
          <w:tab w:val="clear" w:pos="720"/>
          <w:tab w:val="num" w:pos="993"/>
        </w:tabs>
        <w:ind w:left="0" w:firstLine="709"/>
        <w:jc w:val="both"/>
        <w:rPr>
          <w:color w:val="222222"/>
          <w:sz w:val="28"/>
          <w:szCs w:val="28"/>
        </w:rPr>
      </w:pPr>
      <w:r w:rsidRPr="006A3BBF">
        <w:rPr>
          <w:color w:val="222222"/>
          <w:sz w:val="28"/>
          <w:szCs w:val="28"/>
        </w:rPr>
        <w:t>четвертый раздел – призывники.</w:t>
      </w:r>
    </w:p>
    <w:p w14:paraId="43B9F644" w14:textId="77777777" w:rsidR="00A96701" w:rsidRPr="006A3BBF" w:rsidRDefault="00A96701" w:rsidP="006A3BBF">
      <w:pPr>
        <w:pStyle w:val="a5"/>
        <w:shd w:val="clear" w:color="auto" w:fill="FFFFFF"/>
        <w:spacing w:before="0" w:beforeAutospacing="0" w:after="0" w:afterAutospacing="0"/>
        <w:ind w:firstLine="709"/>
        <w:jc w:val="both"/>
        <w:rPr>
          <w:color w:val="222222"/>
          <w:sz w:val="28"/>
          <w:szCs w:val="28"/>
        </w:rPr>
      </w:pPr>
      <w:r w:rsidRPr="006A3BBF">
        <w:rPr>
          <w:color w:val="222222"/>
          <w:sz w:val="28"/>
          <w:szCs w:val="28"/>
        </w:rPr>
        <w:t>Если у вас на воинском учете состоит более 500 граждан, то карточки работников с мобилизационными предписаниями и отметками в военных билетах помещайте в отдельный – пятый раздел картотеки. Разложите такие карточки по номерам команд или партий в алфавитном порядке. Номера можете посмотреть в пункте 7 раздела II карточки «Сведения о воинском учете».</w:t>
      </w:r>
    </w:p>
    <w:p w14:paraId="5029797A" w14:textId="77777777" w:rsidR="00A96701" w:rsidRPr="006A3BBF" w:rsidRDefault="00A96701" w:rsidP="006A3BBF">
      <w:pPr>
        <w:pStyle w:val="a5"/>
        <w:shd w:val="clear" w:color="auto" w:fill="FFFFFF"/>
        <w:spacing w:before="0" w:beforeAutospacing="0" w:after="0" w:afterAutospacing="0"/>
        <w:ind w:firstLine="709"/>
        <w:jc w:val="both"/>
        <w:rPr>
          <w:color w:val="222222"/>
          <w:sz w:val="28"/>
          <w:szCs w:val="28"/>
        </w:rPr>
      </w:pPr>
      <w:r w:rsidRPr="006A3BBF">
        <w:rPr>
          <w:color w:val="222222"/>
          <w:sz w:val="28"/>
          <w:szCs w:val="28"/>
        </w:rPr>
        <w:t>Карточки тех, кто встал на учет по месту пребывания на срок более трех месяцев или по месту жительства, не подтвержденному регистрацией, выделите в отдельные группы и разложите в удобном для вас порядке.</w:t>
      </w:r>
    </w:p>
    <w:p w14:paraId="622610F0" w14:textId="77777777" w:rsidR="00A96701" w:rsidRPr="006A3BBF" w:rsidRDefault="00A96701" w:rsidP="006A3BBF">
      <w:pPr>
        <w:pStyle w:val="a5"/>
        <w:shd w:val="clear" w:color="auto" w:fill="FFFFFF"/>
        <w:spacing w:before="0" w:beforeAutospacing="0" w:after="0" w:afterAutospacing="0"/>
        <w:ind w:firstLine="709"/>
        <w:jc w:val="both"/>
        <w:rPr>
          <w:color w:val="222222"/>
          <w:sz w:val="28"/>
          <w:szCs w:val="28"/>
        </w:rPr>
      </w:pPr>
      <w:r w:rsidRPr="006A3BBF">
        <w:rPr>
          <w:color w:val="222222"/>
          <w:sz w:val="28"/>
          <w:szCs w:val="28"/>
        </w:rPr>
        <w:t>Карточки сотрудников, которых сняли с воинского учета, храните отдельно до сверки с военкоматом. После сверки уничтожьте карточку и составьте </w:t>
      </w:r>
      <w:hyperlink r:id="rId98" w:anchor="/document/118/27430/" w:tgtFrame="_self" w:history="1">
        <w:r w:rsidRPr="00A81D20">
          <w:rPr>
            <w:rStyle w:val="a6"/>
            <w:color w:val="auto"/>
            <w:sz w:val="28"/>
            <w:szCs w:val="28"/>
            <w:u w:val="none"/>
          </w:rPr>
          <w:t>акт об уничтожении документа</w:t>
        </w:r>
      </w:hyperlink>
      <w:r w:rsidRPr="00A81D20">
        <w:rPr>
          <w:sz w:val="28"/>
          <w:szCs w:val="28"/>
        </w:rPr>
        <w:t>.</w:t>
      </w:r>
      <w:r w:rsidRPr="006A3BBF">
        <w:rPr>
          <w:color w:val="222222"/>
          <w:sz w:val="28"/>
          <w:szCs w:val="28"/>
        </w:rPr>
        <w:t> Такие правила установили в </w:t>
      </w:r>
      <w:hyperlink r:id="rId99" w:anchor="/document/99/727686363/XA00M4S2ML/" w:tgtFrame="_self" w:history="1">
        <w:r w:rsidRPr="006A3BBF">
          <w:rPr>
            <w:rStyle w:val="a6"/>
            <w:color w:val="01745C"/>
            <w:sz w:val="28"/>
            <w:szCs w:val="28"/>
          </w:rPr>
          <w:t>пункте 34</w:t>
        </w:r>
      </w:hyperlink>
      <w:r w:rsidRPr="006A3BBF">
        <w:rPr>
          <w:color w:val="222222"/>
          <w:sz w:val="28"/>
          <w:szCs w:val="28"/>
        </w:rPr>
        <w:t> Инструкции № 700.</w:t>
      </w:r>
    </w:p>
    <w:p w14:paraId="5898AC24" w14:textId="38C0D59F" w:rsidR="00A96701" w:rsidRPr="006A3BBF" w:rsidRDefault="00A96701" w:rsidP="00E1291E">
      <w:pPr>
        <w:ind w:firstLine="709"/>
        <w:jc w:val="center"/>
        <w:outlineLvl w:val="2"/>
        <w:rPr>
          <w:b/>
          <w:bCs/>
          <w:color w:val="222222"/>
          <w:sz w:val="28"/>
          <w:szCs w:val="28"/>
        </w:rPr>
      </w:pPr>
      <w:r w:rsidRPr="006A3BBF">
        <w:rPr>
          <w:b/>
          <w:bCs/>
          <w:color w:val="222222"/>
          <w:sz w:val="28"/>
          <w:szCs w:val="28"/>
        </w:rPr>
        <w:t>Уведомляйте военкомат о приеме или увольнении</w:t>
      </w:r>
    </w:p>
    <w:p w14:paraId="7410B692"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Если не предоставить в военкомат сведения, могут оштрафовать от 1000 до 5000 руб. (</w:t>
      </w:r>
      <w:hyperlink r:id="rId100" w:anchor="/document/99/901807667/XA00MIC2NQ/" w:history="1">
        <w:r w:rsidRPr="006A3BBF">
          <w:rPr>
            <w:color w:val="01745C"/>
            <w:sz w:val="28"/>
            <w:szCs w:val="28"/>
            <w:u w:val="single"/>
          </w:rPr>
          <w:t>ч. 3 ст. 21.4 КоАП</w:t>
        </w:r>
      </w:hyperlink>
      <w:r w:rsidRPr="006A3BBF">
        <w:rPr>
          <w:color w:val="222222"/>
          <w:sz w:val="28"/>
          <w:szCs w:val="28"/>
        </w:rPr>
        <w:t>).</w:t>
      </w:r>
    </w:p>
    <w:p w14:paraId="6157D0BA" w14:textId="77777777" w:rsidR="00A96701" w:rsidRPr="006A3BBF" w:rsidRDefault="00A96701" w:rsidP="00E1291E">
      <w:pPr>
        <w:pStyle w:val="3"/>
        <w:spacing w:before="0"/>
        <w:ind w:firstLine="709"/>
        <w:jc w:val="center"/>
        <w:rPr>
          <w:rFonts w:ascii="Times New Roman" w:eastAsia="Times New Roman" w:hAnsi="Times New Roman" w:cs="Times New Roman"/>
          <w:b/>
          <w:bCs/>
          <w:color w:val="222222"/>
          <w:sz w:val="28"/>
          <w:szCs w:val="28"/>
        </w:rPr>
      </w:pPr>
      <w:r w:rsidRPr="006A3BBF">
        <w:rPr>
          <w:rFonts w:ascii="Times New Roman" w:eastAsia="Times New Roman" w:hAnsi="Times New Roman" w:cs="Times New Roman"/>
          <w:b/>
          <w:bCs/>
          <w:color w:val="222222"/>
          <w:sz w:val="28"/>
          <w:szCs w:val="28"/>
        </w:rPr>
        <w:t>Разъясняйте работникам их обязанности</w:t>
      </w:r>
    </w:p>
    <w:p w14:paraId="00EF4E6F"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Работодатель обязан не только сообщать сотрудникам об их вызовах в военкомат, но и разъяснять им права и обязанности по воинскому учету.</w:t>
      </w:r>
    </w:p>
    <w:p w14:paraId="77A0AA26"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Объясните работникам, что они обязаны состоять на воинском учете, приходить в военкомат для постановки на воинский учет, сообщать в военкомат об изменении личных данных. Иначе их могут привлечь к административной или уголовной ответственности. Такие правила установили в </w:t>
      </w:r>
      <w:hyperlink r:id="rId101" w:anchor="/document/99/901704754/XA00M3Q2MG/" w:tgtFrame="_self" w:history="1">
        <w:r w:rsidRPr="006A3BBF">
          <w:rPr>
            <w:color w:val="01745C"/>
            <w:sz w:val="28"/>
            <w:szCs w:val="28"/>
            <w:u w:val="single"/>
          </w:rPr>
          <w:t>статье 10</w:t>
        </w:r>
      </w:hyperlink>
      <w:r w:rsidRPr="006A3BBF">
        <w:rPr>
          <w:color w:val="222222"/>
          <w:sz w:val="28"/>
          <w:szCs w:val="28"/>
        </w:rPr>
        <w:t xml:space="preserve"> Закона от </w:t>
      </w:r>
      <w:r w:rsidRPr="006A3BBF">
        <w:rPr>
          <w:color w:val="222222"/>
          <w:sz w:val="28"/>
          <w:szCs w:val="28"/>
        </w:rPr>
        <w:lastRenderedPageBreak/>
        <w:t>28.03.1998 № 53-ФЗ, </w:t>
      </w:r>
      <w:hyperlink r:id="rId102" w:anchor="/document/99/902016037/XA00M3Q2MG/" w:tgtFrame="_self" w:history="1">
        <w:r w:rsidRPr="006A3BBF">
          <w:rPr>
            <w:color w:val="01745C"/>
            <w:sz w:val="28"/>
            <w:szCs w:val="28"/>
            <w:u w:val="single"/>
          </w:rPr>
          <w:t>пункте 50</w:t>
        </w:r>
      </w:hyperlink>
      <w:r w:rsidRPr="006A3BBF">
        <w:rPr>
          <w:color w:val="222222"/>
          <w:sz w:val="28"/>
          <w:szCs w:val="28"/>
        </w:rPr>
        <w:t> Положения № 719, статьях </w:t>
      </w:r>
      <w:hyperlink r:id="rId103" w:anchor="/document/99/901807667/XA00MFA2NU/" w:tgtFrame="_self" w:history="1">
        <w:r w:rsidRPr="006A3BBF">
          <w:rPr>
            <w:color w:val="01745C"/>
            <w:sz w:val="28"/>
            <w:szCs w:val="28"/>
            <w:u w:val="single"/>
          </w:rPr>
          <w:t>21.5</w:t>
        </w:r>
      </w:hyperlink>
      <w:r w:rsidRPr="006A3BBF">
        <w:rPr>
          <w:color w:val="222222"/>
          <w:sz w:val="28"/>
          <w:szCs w:val="28"/>
        </w:rPr>
        <w:t> и </w:t>
      </w:r>
      <w:hyperlink r:id="rId104" w:anchor="/document/99/901807667/XA00MHE2O8/" w:tgtFrame="_self" w:history="1">
        <w:r w:rsidRPr="006A3BBF">
          <w:rPr>
            <w:color w:val="01745C"/>
            <w:sz w:val="28"/>
            <w:szCs w:val="28"/>
            <w:u w:val="single"/>
          </w:rPr>
          <w:t>21.7</w:t>
        </w:r>
      </w:hyperlink>
      <w:r w:rsidRPr="006A3BBF">
        <w:rPr>
          <w:color w:val="222222"/>
          <w:sz w:val="28"/>
          <w:szCs w:val="28"/>
        </w:rPr>
        <w:t> КоАП, </w:t>
      </w:r>
      <w:hyperlink r:id="rId105" w:anchor="/document/99/9017477/XA00MH22O8/" w:tgtFrame="_self" w:history="1">
        <w:r w:rsidRPr="006A3BBF">
          <w:rPr>
            <w:color w:val="01745C"/>
            <w:sz w:val="28"/>
            <w:szCs w:val="28"/>
            <w:u w:val="single"/>
          </w:rPr>
          <w:t>статье 328</w:t>
        </w:r>
      </w:hyperlink>
      <w:r w:rsidRPr="006A3BBF">
        <w:rPr>
          <w:color w:val="222222"/>
          <w:sz w:val="28"/>
          <w:szCs w:val="28"/>
        </w:rPr>
        <w:t> УК.</w:t>
      </w:r>
    </w:p>
    <w:p w14:paraId="69AC6BFD" w14:textId="77777777" w:rsidR="00A96701" w:rsidRPr="006A3BBF" w:rsidRDefault="00A96701" w:rsidP="006A3BBF">
      <w:pPr>
        <w:pStyle w:val="3"/>
        <w:spacing w:before="0"/>
        <w:ind w:firstLine="709"/>
        <w:jc w:val="both"/>
        <w:rPr>
          <w:rFonts w:ascii="Times New Roman" w:eastAsia="Times New Roman" w:hAnsi="Times New Roman" w:cs="Times New Roman"/>
          <w:b/>
          <w:bCs/>
          <w:color w:val="222222"/>
          <w:sz w:val="28"/>
          <w:szCs w:val="28"/>
        </w:rPr>
      </w:pPr>
    </w:p>
    <w:p w14:paraId="16B7BBC7" w14:textId="77777777" w:rsidR="00A96701" w:rsidRPr="006A3BBF" w:rsidRDefault="00A96701" w:rsidP="00E1291E">
      <w:pPr>
        <w:pStyle w:val="3"/>
        <w:spacing w:before="0"/>
        <w:ind w:firstLine="709"/>
        <w:jc w:val="center"/>
        <w:rPr>
          <w:rFonts w:ascii="Times New Roman" w:eastAsia="Times New Roman" w:hAnsi="Times New Roman" w:cs="Times New Roman"/>
          <w:b/>
          <w:bCs/>
          <w:color w:val="222222"/>
          <w:sz w:val="28"/>
          <w:szCs w:val="28"/>
        </w:rPr>
      </w:pPr>
      <w:r w:rsidRPr="006A3BBF">
        <w:rPr>
          <w:rFonts w:ascii="Times New Roman" w:eastAsia="Times New Roman" w:hAnsi="Times New Roman" w:cs="Times New Roman"/>
          <w:b/>
          <w:bCs/>
          <w:color w:val="222222"/>
          <w:sz w:val="28"/>
          <w:szCs w:val="28"/>
        </w:rPr>
        <w:t>Уведомляйте военкомат об изменении сведений</w:t>
      </w:r>
    </w:p>
    <w:p w14:paraId="21AB863B"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 Если у работника изменилось семейное положение, образование, структурное подразделение или должность, место жительства или пребывания, состояние здоровья, внесите эти изменения в </w:t>
      </w:r>
      <w:hyperlink r:id="rId106" w:anchor="/document/140/46956/" w:tgtFrame="_self" w:history="1">
        <w:r w:rsidRPr="006A3BBF">
          <w:rPr>
            <w:color w:val="0047B3"/>
            <w:sz w:val="28"/>
            <w:szCs w:val="28"/>
            <w:u w:val="single"/>
          </w:rPr>
          <w:t>карточку учета</w:t>
        </w:r>
      </w:hyperlink>
      <w:r w:rsidRPr="006A3BBF">
        <w:rPr>
          <w:color w:val="222222"/>
          <w:sz w:val="28"/>
          <w:szCs w:val="28"/>
        </w:rPr>
        <w:t> и </w:t>
      </w:r>
      <w:hyperlink r:id="rId107" w:anchor="/document/118/60489/" w:tgtFrame="_self" w:history="1">
        <w:r w:rsidRPr="006A3BBF">
          <w:rPr>
            <w:color w:val="0047B3"/>
            <w:sz w:val="28"/>
            <w:szCs w:val="28"/>
            <w:u w:val="single"/>
          </w:rPr>
          <w:t>личную карточку</w:t>
        </w:r>
      </w:hyperlink>
      <w:r w:rsidRPr="006A3BBF">
        <w:rPr>
          <w:color w:val="222222"/>
          <w:sz w:val="28"/>
          <w:szCs w:val="28"/>
        </w:rPr>
        <w:t> и сообщите в военкомат. Чтобы уведомить военкомат об изменениях сведений о сотруднике, вручите работнику </w:t>
      </w:r>
      <w:hyperlink r:id="rId108" w:anchor="/document/118/97185/" w:tgtFrame="_self" w:history="1">
        <w:r w:rsidRPr="00A81D20">
          <w:rPr>
            <w:color w:val="0047B3"/>
            <w:sz w:val="28"/>
            <w:szCs w:val="28"/>
          </w:rPr>
          <w:t>листок сообщения об изменении сведений</w:t>
        </w:r>
      </w:hyperlink>
      <w:r w:rsidRPr="006A3BBF">
        <w:rPr>
          <w:color w:val="222222"/>
          <w:sz w:val="28"/>
          <w:szCs w:val="28"/>
        </w:rPr>
        <w:t> (</w:t>
      </w:r>
      <w:hyperlink r:id="rId109" w:anchor="/document/99/555601315/XA00M2M2MA/" w:tgtFrame="_self" w:history="1">
        <w:r w:rsidRPr="006A3BBF">
          <w:rPr>
            <w:color w:val="01745C"/>
            <w:sz w:val="28"/>
            <w:szCs w:val="28"/>
            <w:u w:val="single"/>
          </w:rPr>
          <w:t>подп. «е» п. 28 Методических рекомендаций</w:t>
        </w:r>
      </w:hyperlink>
      <w:r w:rsidRPr="006A3BBF">
        <w:rPr>
          <w:color w:val="222222"/>
          <w:sz w:val="28"/>
          <w:szCs w:val="28"/>
        </w:rPr>
        <w:t>).</w:t>
      </w:r>
    </w:p>
    <w:p w14:paraId="4C493D1B"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Листок заполняйте по форме из </w:t>
      </w:r>
      <w:hyperlink r:id="rId110" w:anchor="/document/99/555601315/XA00MG02OA/" w:tgtFrame="_self" w:history="1">
        <w:r w:rsidRPr="006A3BBF">
          <w:rPr>
            <w:color w:val="01745C"/>
            <w:sz w:val="28"/>
            <w:szCs w:val="28"/>
            <w:u w:val="single"/>
          </w:rPr>
          <w:t>приложения 13</w:t>
        </w:r>
      </w:hyperlink>
      <w:r w:rsidRPr="006A3BBF">
        <w:rPr>
          <w:color w:val="222222"/>
          <w:sz w:val="28"/>
          <w:szCs w:val="28"/>
        </w:rPr>
        <w:t> к Методическим рекомендациям и вручите под подпись в журнале учета листков сообщений и корешков к ним.</w:t>
      </w:r>
    </w:p>
    <w:p w14:paraId="30BA0D13"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Чтобы отдать листок сообщений, работник должен лично явиться в военкомат по месту жительства или пребывания, а корешок с отметкой, который ему вернут, – передать вам.</w:t>
      </w:r>
    </w:p>
    <w:p w14:paraId="6C946AB1"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Если сотрудник корешок не вернет, сообщите об изменениях в военкомат по месту жительства или пребывания работника сами в течение пяти календарных дней с момента, как изменились данные. Для этого направьте форму из </w:t>
      </w:r>
      <w:hyperlink r:id="rId111" w:anchor="/document/99/555601315/XA00MG02OA/" w:tgtFrame="_self" w:history="1">
        <w:r w:rsidRPr="006A3BBF">
          <w:rPr>
            <w:rStyle w:val="a6"/>
            <w:color w:val="01745C"/>
            <w:sz w:val="28"/>
            <w:szCs w:val="28"/>
          </w:rPr>
          <w:t>приложения 13</w:t>
        </w:r>
      </w:hyperlink>
      <w:r w:rsidRPr="006A3BBF">
        <w:rPr>
          <w:color w:val="222222"/>
          <w:sz w:val="28"/>
          <w:szCs w:val="28"/>
        </w:rPr>
        <w:t> к Методическим рекомендациям (</w:t>
      </w:r>
      <w:hyperlink r:id="rId112" w:anchor="/document/99/902016037/XA00M922NC/" w:tgtFrame="_self" w:history="1">
        <w:r w:rsidRPr="006A3BBF">
          <w:rPr>
            <w:rStyle w:val="a6"/>
            <w:color w:val="01745C"/>
            <w:sz w:val="28"/>
            <w:szCs w:val="28"/>
          </w:rPr>
          <w:t>подп. «е» п. 32 Положения № 719</w:t>
        </w:r>
      </w:hyperlink>
      <w:r w:rsidRPr="006A3BBF">
        <w:rPr>
          <w:color w:val="222222"/>
          <w:sz w:val="28"/>
          <w:szCs w:val="28"/>
        </w:rPr>
        <w:t>, </w:t>
      </w:r>
      <w:hyperlink r:id="rId113" w:anchor="/document/99/555601315/XA00M2M2MA/" w:tgtFrame="_self" w:history="1">
        <w:r w:rsidRPr="006A3BBF">
          <w:rPr>
            <w:rStyle w:val="a6"/>
            <w:color w:val="01745C"/>
            <w:sz w:val="28"/>
            <w:szCs w:val="28"/>
          </w:rPr>
          <w:t>подп. «е» п. 29 Методических рекомендаций</w:t>
        </w:r>
      </w:hyperlink>
      <w:r w:rsidRPr="006A3BBF">
        <w:rPr>
          <w:color w:val="222222"/>
          <w:sz w:val="28"/>
          <w:szCs w:val="28"/>
        </w:rPr>
        <w:t>, </w:t>
      </w:r>
      <w:proofErr w:type="spellStart"/>
      <w:r w:rsidRPr="006A3BBF">
        <w:rPr>
          <w:color w:val="222222"/>
          <w:sz w:val="28"/>
          <w:szCs w:val="28"/>
        </w:rPr>
        <w:fldChar w:fldCharType="begin"/>
      </w:r>
      <w:r w:rsidRPr="006A3BBF">
        <w:rPr>
          <w:color w:val="222222"/>
          <w:sz w:val="28"/>
          <w:szCs w:val="28"/>
        </w:rPr>
        <w:instrText xml:space="preserve"> HYPERLINK "https://www.1kadry.ru/" \l "/document/99/1301308967/ZAP2DRU3FF/" \o "" \t "_self" </w:instrText>
      </w:r>
      <w:r w:rsidRPr="006A3BBF">
        <w:rPr>
          <w:color w:val="222222"/>
          <w:sz w:val="28"/>
          <w:szCs w:val="28"/>
        </w:rPr>
      </w:r>
      <w:r w:rsidRPr="006A3BBF">
        <w:rPr>
          <w:color w:val="222222"/>
          <w:sz w:val="28"/>
          <w:szCs w:val="28"/>
        </w:rPr>
        <w:fldChar w:fldCharType="separate"/>
      </w:r>
      <w:r w:rsidRPr="006A3BBF">
        <w:rPr>
          <w:rStyle w:val="a6"/>
          <w:color w:val="01745C"/>
          <w:sz w:val="28"/>
          <w:szCs w:val="28"/>
        </w:rPr>
        <w:t>пп</w:t>
      </w:r>
      <w:proofErr w:type="spellEnd"/>
      <w:r w:rsidRPr="006A3BBF">
        <w:rPr>
          <w:rStyle w:val="a6"/>
          <w:color w:val="01745C"/>
          <w:sz w:val="28"/>
          <w:szCs w:val="28"/>
        </w:rPr>
        <w:t>. 4 п. 1 ст. 4 Федерального закона от 28 марта 1998 года № 53-ФЗ</w:t>
      </w:r>
      <w:r w:rsidRPr="006A3BBF">
        <w:rPr>
          <w:color w:val="222222"/>
          <w:sz w:val="28"/>
          <w:szCs w:val="28"/>
        </w:rPr>
        <w:fldChar w:fldCharType="end"/>
      </w:r>
      <w:r w:rsidRPr="006A3BBF">
        <w:rPr>
          <w:color w:val="222222"/>
          <w:sz w:val="28"/>
          <w:szCs w:val="28"/>
        </w:rPr>
        <w:t>).</w:t>
      </w:r>
    </w:p>
    <w:p w14:paraId="14CDEB82" w14:textId="77777777" w:rsidR="00A96701" w:rsidRPr="006A3BBF" w:rsidRDefault="00A96701" w:rsidP="006A3BBF">
      <w:pPr>
        <w:pStyle w:val="a5"/>
        <w:spacing w:before="0" w:beforeAutospacing="0" w:after="0" w:afterAutospacing="0"/>
        <w:ind w:firstLine="709"/>
        <w:jc w:val="both"/>
        <w:rPr>
          <w:color w:val="222222"/>
          <w:sz w:val="28"/>
          <w:szCs w:val="28"/>
        </w:rPr>
      </w:pPr>
      <w:r w:rsidRPr="006A3BBF">
        <w:rPr>
          <w:color w:val="222222"/>
          <w:sz w:val="28"/>
          <w:szCs w:val="28"/>
        </w:rPr>
        <w:t>Если не предоставите сведения в срок в течение двух недель, компанию могут оштрафовать на сумму от 3000 до 5000 тыс. руб. (</w:t>
      </w:r>
      <w:hyperlink r:id="rId114" w:anchor="/document/99/901807667/XA00M7Q2N7/" w:tgtFrame="_self" w:history="1">
        <w:r w:rsidRPr="006A3BBF">
          <w:rPr>
            <w:rStyle w:val="a6"/>
            <w:color w:val="01745C"/>
            <w:sz w:val="28"/>
            <w:szCs w:val="28"/>
          </w:rPr>
          <w:t>ст. 19.7 КоАП</w:t>
        </w:r>
      </w:hyperlink>
      <w:r w:rsidRPr="006A3BBF">
        <w:rPr>
          <w:color w:val="222222"/>
          <w:sz w:val="28"/>
          <w:szCs w:val="28"/>
        </w:rPr>
        <w:t>).</w:t>
      </w:r>
    </w:p>
    <w:p w14:paraId="3AD0A096" w14:textId="77777777" w:rsidR="00A96701" w:rsidRPr="006A3BBF" w:rsidRDefault="00A96701" w:rsidP="006A3BBF">
      <w:pPr>
        <w:pStyle w:val="3"/>
        <w:spacing w:before="0"/>
        <w:ind w:firstLine="709"/>
        <w:jc w:val="both"/>
        <w:rPr>
          <w:rFonts w:ascii="Times New Roman" w:eastAsia="Times New Roman" w:hAnsi="Times New Roman" w:cs="Times New Roman"/>
          <w:b/>
          <w:bCs/>
          <w:color w:val="222222"/>
          <w:sz w:val="28"/>
          <w:szCs w:val="28"/>
        </w:rPr>
      </w:pPr>
    </w:p>
    <w:p w14:paraId="70AD6378" w14:textId="77777777" w:rsidR="00A96701" w:rsidRPr="006A3BBF" w:rsidRDefault="00A96701" w:rsidP="00E1291E">
      <w:pPr>
        <w:pStyle w:val="3"/>
        <w:spacing w:before="0"/>
        <w:ind w:firstLine="709"/>
        <w:jc w:val="center"/>
        <w:rPr>
          <w:rFonts w:ascii="Times New Roman" w:eastAsia="Times New Roman" w:hAnsi="Times New Roman" w:cs="Times New Roman"/>
          <w:b/>
          <w:bCs/>
          <w:color w:val="222222"/>
          <w:sz w:val="28"/>
          <w:szCs w:val="28"/>
        </w:rPr>
      </w:pPr>
      <w:r w:rsidRPr="006A3BBF">
        <w:rPr>
          <w:rFonts w:ascii="Times New Roman" w:eastAsia="Times New Roman" w:hAnsi="Times New Roman" w:cs="Times New Roman"/>
          <w:b/>
          <w:bCs/>
          <w:color w:val="222222"/>
          <w:sz w:val="28"/>
          <w:szCs w:val="28"/>
        </w:rPr>
        <w:t>Проводите сверку документов</w:t>
      </w:r>
    </w:p>
    <w:p w14:paraId="46CDEFA6"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Есть два типа сверки, которые должен проводить работодатель. Первый тип – это сверка карточки учета и личной карточки сотрудника с документами воинского учета сотрудника. Второй тип – это сверка тех же документов с данными военкомата. Оба типа сверки проводите не реже одного раза в год.</w:t>
      </w:r>
    </w:p>
    <w:p w14:paraId="656F9349"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Сверка с документами воинского учета сотрудника. </w:t>
      </w:r>
      <w:r w:rsidRPr="006A3BBF">
        <w:rPr>
          <w:color w:val="222222"/>
          <w:sz w:val="28"/>
          <w:szCs w:val="28"/>
        </w:rPr>
        <w:t>Раз в год запрашивайте у сотрудника документы воинского учета и сверяйте данные из этих документов с карточками учета и личными карточками сотрудников. Дату сверки вы вправе определить сами.</w:t>
      </w:r>
    </w:p>
    <w:p w14:paraId="04724B83"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В карточке учета по </w:t>
      </w:r>
      <w:hyperlink r:id="rId115" w:anchor="/document/140/46956/" w:tgtFrame="_self" w:history="1">
        <w:r w:rsidRPr="006A3BBF">
          <w:rPr>
            <w:color w:val="0047B3"/>
            <w:sz w:val="28"/>
            <w:szCs w:val="28"/>
            <w:u w:val="single"/>
          </w:rPr>
          <w:t>форме № 10</w:t>
        </w:r>
      </w:hyperlink>
      <w:r w:rsidRPr="006A3BBF">
        <w:rPr>
          <w:color w:val="222222"/>
          <w:sz w:val="28"/>
          <w:szCs w:val="28"/>
        </w:rPr>
        <w:t> проверьте сведения о воинском учете сотрудника в </w:t>
      </w:r>
      <w:hyperlink r:id="rId116" w:anchor="/document/140/46956/imageanchor1/" w:tgtFrame="_self" w:history="1">
        <w:r w:rsidRPr="006A3BBF">
          <w:rPr>
            <w:color w:val="0047B3"/>
            <w:sz w:val="28"/>
            <w:szCs w:val="28"/>
            <w:u w:val="single"/>
          </w:rPr>
          <w:t>разделе II</w:t>
        </w:r>
      </w:hyperlink>
      <w:r w:rsidRPr="006A3BBF">
        <w:rPr>
          <w:color w:val="222222"/>
          <w:sz w:val="28"/>
          <w:szCs w:val="28"/>
        </w:rPr>
        <w:t> карточки. После того как проверите данные, проставьте отметку о том, что сверили документы. Для этого на лицевой странице карточки учета по </w:t>
      </w:r>
      <w:hyperlink r:id="rId117" w:anchor="/document/140/46956/" w:tgtFrame="_self" w:history="1">
        <w:r w:rsidRPr="006A3BBF">
          <w:rPr>
            <w:color w:val="0047B3"/>
            <w:sz w:val="28"/>
            <w:szCs w:val="28"/>
            <w:u w:val="single"/>
          </w:rPr>
          <w:t>форме № 10</w:t>
        </w:r>
      </w:hyperlink>
      <w:r w:rsidRPr="006A3BBF">
        <w:rPr>
          <w:color w:val="222222"/>
          <w:sz w:val="28"/>
          <w:szCs w:val="28"/>
        </w:rPr>
        <w:t> в реквизите «Сверка с документами воинского учета» укажите дату сверки, подставьте подпись, инициал имени и фамилию ответственного лица. Данные укажите простым карандашом.</w:t>
      </w:r>
    </w:p>
    <w:p w14:paraId="2FC79AF6"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Сверка с военкоматом. </w:t>
      </w:r>
      <w:r w:rsidRPr="006A3BBF">
        <w:rPr>
          <w:color w:val="222222"/>
          <w:sz w:val="28"/>
          <w:szCs w:val="28"/>
        </w:rPr>
        <w:t>Дату и время сверки назначит военный комиссариат по месту регистрации организации. В ходе сверки будут проверят, соответствуют ли сведения </w:t>
      </w:r>
      <w:hyperlink r:id="rId118" w:anchor="/document/140/46956/imageanchor1/" w:tgtFrame="_self" w:history="1">
        <w:r w:rsidRPr="006A3BBF">
          <w:rPr>
            <w:color w:val="0047B3"/>
            <w:sz w:val="28"/>
            <w:szCs w:val="28"/>
            <w:u w:val="single"/>
          </w:rPr>
          <w:t>раздела II</w:t>
        </w:r>
      </w:hyperlink>
      <w:r w:rsidRPr="006A3BBF">
        <w:rPr>
          <w:color w:val="222222"/>
          <w:sz w:val="28"/>
          <w:szCs w:val="28"/>
        </w:rPr>
        <w:t> карточки учета по </w:t>
      </w:r>
      <w:hyperlink r:id="rId119" w:anchor="/document/140/46956/" w:tgtFrame="_self" w:history="1">
        <w:r w:rsidRPr="006A3BBF">
          <w:rPr>
            <w:color w:val="0047B3"/>
            <w:sz w:val="28"/>
            <w:szCs w:val="28"/>
            <w:u w:val="single"/>
          </w:rPr>
          <w:t>форме № 10</w:t>
        </w:r>
      </w:hyperlink>
      <w:r w:rsidRPr="006A3BBF">
        <w:rPr>
          <w:color w:val="222222"/>
          <w:sz w:val="28"/>
          <w:szCs w:val="28"/>
        </w:rPr>
        <w:t xml:space="preserve"> с данными </w:t>
      </w:r>
      <w:r w:rsidRPr="006A3BBF">
        <w:rPr>
          <w:color w:val="222222"/>
          <w:sz w:val="28"/>
          <w:szCs w:val="28"/>
        </w:rPr>
        <w:lastRenderedPageBreak/>
        <w:t>военкомата. Кроме этого раздела, посмотрят, актуальны ли следующие данные о сотруднике:</w:t>
      </w:r>
    </w:p>
    <w:p w14:paraId="179095F4" w14:textId="77777777" w:rsidR="00A96701" w:rsidRPr="006A3BBF" w:rsidRDefault="00A96701" w:rsidP="00E1291E">
      <w:pPr>
        <w:numPr>
          <w:ilvl w:val="0"/>
          <w:numId w:val="5"/>
        </w:numPr>
        <w:shd w:val="clear" w:color="auto" w:fill="FFFFFF"/>
        <w:tabs>
          <w:tab w:val="clear" w:pos="720"/>
          <w:tab w:val="num" w:pos="993"/>
        </w:tabs>
        <w:ind w:left="0" w:firstLine="709"/>
        <w:jc w:val="both"/>
        <w:rPr>
          <w:color w:val="222222"/>
          <w:sz w:val="28"/>
          <w:szCs w:val="28"/>
        </w:rPr>
      </w:pPr>
      <w:r w:rsidRPr="006A3BBF">
        <w:rPr>
          <w:color w:val="222222"/>
          <w:sz w:val="28"/>
          <w:szCs w:val="28"/>
        </w:rPr>
        <w:t>фамилия, имя и отчество;</w:t>
      </w:r>
    </w:p>
    <w:p w14:paraId="20D5692A" w14:textId="77777777" w:rsidR="00A96701" w:rsidRPr="006A3BBF" w:rsidRDefault="00A96701" w:rsidP="00E1291E">
      <w:pPr>
        <w:numPr>
          <w:ilvl w:val="0"/>
          <w:numId w:val="5"/>
        </w:numPr>
        <w:shd w:val="clear" w:color="auto" w:fill="FFFFFF"/>
        <w:tabs>
          <w:tab w:val="clear" w:pos="720"/>
          <w:tab w:val="num" w:pos="993"/>
        </w:tabs>
        <w:ind w:left="0" w:firstLine="709"/>
        <w:jc w:val="both"/>
        <w:rPr>
          <w:color w:val="222222"/>
          <w:sz w:val="28"/>
          <w:szCs w:val="28"/>
        </w:rPr>
      </w:pPr>
      <w:r w:rsidRPr="006A3BBF">
        <w:rPr>
          <w:color w:val="222222"/>
          <w:sz w:val="28"/>
          <w:szCs w:val="28"/>
        </w:rPr>
        <w:t>дата и место рождения;</w:t>
      </w:r>
    </w:p>
    <w:p w14:paraId="36303A96" w14:textId="77777777" w:rsidR="00A96701" w:rsidRPr="006A3BBF" w:rsidRDefault="00A96701" w:rsidP="00E1291E">
      <w:pPr>
        <w:numPr>
          <w:ilvl w:val="0"/>
          <w:numId w:val="5"/>
        </w:numPr>
        <w:shd w:val="clear" w:color="auto" w:fill="FFFFFF"/>
        <w:tabs>
          <w:tab w:val="clear" w:pos="720"/>
          <w:tab w:val="num" w:pos="993"/>
        </w:tabs>
        <w:ind w:left="0" w:firstLine="709"/>
        <w:jc w:val="both"/>
        <w:rPr>
          <w:color w:val="222222"/>
          <w:sz w:val="28"/>
          <w:szCs w:val="28"/>
        </w:rPr>
      </w:pPr>
      <w:r w:rsidRPr="006A3BBF">
        <w:rPr>
          <w:color w:val="222222"/>
          <w:sz w:val="28"/>
          <w:szCs w:val="28"/>
        </w:rPr>
        <w:t>образование;</w:t>
      </w:r>
    </w:p>
    <w:p w14:paraId="73446D86" w14:textId="77777777" w:rsidR="00A96701" w:rsidRPr="006A3BBF" w:rsidRDefault="00A96701" w:rsidP="00E1291E">
      <w:pPr>
        <w:numPr>
          <w:ilvl w:val="0"/>
          <w:numId w:val="5"/>
        </w:numPr>
        <w:shd w:val="clear" w:color="auto" w:fill="FFFFFF"/>
        <w:tabs>
          <w:tab w:val="clear" w:pos="720"/>
          <w:tab w:val="num" w:pos="993"/>
        </w:tabs>
        <w:ind w:left="0" w:firstLine="709"/>
        <w:jc w:val="both"/>
        <w:rPr>
          <w:color w:val="222222"/>
          <w:sz w:val="28"/>
          <w:szCs w:val="28"/>
        </w:rPr>
      </w:pPr>
      <w:r w:rsidRPr="006A3BBF">
        <w:rPr>
          <w:color w:val="222222"/>
          <w:sz w:val="28"/>
          <w:szCs w:val="28"/>
        </w:rPr>
        <w:t>должность;</w:t>
      </w:r>
    </w:p>
    <w:p w14:paraId="232A9023" w14:textId="77777777" w:rsidR="00A96701" w:rsidRPr="006A3BBF" w:rsidRDefault="00A96701" w:rsidP="00E1291E">
      <w:pPr>
        <w:numPr>
          <w:ilvl w:val="0"/>
          <w:numId w:val="5"/>
        </w:numPr>
        <w:shd w:val="clear" w:color="auto" w:fill="FFFFFF"/>
        <w:tabs>
          <w:tab w:val="clear" w:pos="720"/>
          <w:tab w:val="num" w:pos="993"/>
        </w:tabs>
        <w:ind w:left="0" w:firstLine="709"/>
        <w:jc w:val="both"/>
        <w:rPr>
          <w:color w:val="222222"/>
          <w:sz w:val="28"/>
          <w:szCs w:val="28"/>
        </w:rPr>
      </w:pPr>
      <w:r w:rsidRPr="006A3BBF">
        <w:rPr>
          <w:color w:val="222222"/>
          <w:sz w:val="28"/>
          <w:szCs w:val="28"/>
        </w:rPr>
        <w:t>семейное положение и состав семьи;</w:t>
      </w:r>
    </w:p>
    <w:p w14:paraId="32E85C44" w14:textId="77777777" w:rsidR="00A96701" w:rsidRPr="006A3BBF" w:rsidRDefault="00A96701" w:rsidP="00E1291E">
      <w:pPr>
        <w:numPr>
          <w:ilvl w:val="0"/>
          <w:numId w:val="5"/>
        </w:numPr>
        <w:shd w:val="clear" w:color="auto" w:fill="FFFFFF"/>
        <w:tabs>
          <w:tab w:val="clear" w:pos="720"/>
          <w:tab w:val="num" w:pos="993"/>
        </w:tabs>
        <w:ind w:left="0" w:firstLine="709"/>
        <w:jc w:val="both"/>
        <w:rPr>
          <w:color w:val="222222"/>
          <w:sz w:val="28"/>
          <w:szCs w:val="28"/>
        </w:rPr>
      </w:pPr>
      <w:r w:rsidRPr="006A3BBF">
        <w:rPr>
          <w:color w:val="222222"/>
          <w:sz w:val="28"/>
          <w:szCs w:val="28"/>
        </w:rPr>
        <w:t>состояние здоровья;</w:t>
      </w:r>
    </w:p>
    <w:p w14:paraId="17287678" w14:textId="77777777" w:rsidR="00A96701" w:rsidRPr="006A3BBF" w:rsidRDefault="00A96701" w:rsidP="00E1291E">
      <w:pPr>
        <w:numPr>
          <w:ilvl w:val="0"/>
          <w:numId w:val="5"/>
        </w:numPr>
        <w:shd w:val="clear" w:color="auto" w:fill="FFFFFF"/>
        <w:tabs>
          <w:tab w:val="clear" w:pos="720"/>
          <w:tab w:val="num" w:pos="993"/>
        </w:tabs>
        <w:ind w:left="0" w:firstLine="709"/>
        <w:jc w:val="both"/>
        <w:rPr>
          <w:color w:val="222222"/>
          <w:sz w:val="28"/>
          <w:szCs w:val="28"/>
        </w:rPr>
      </w:pPr>
      <w:r w:rsidRPr="006A3BBF">
        <w:rPr>
          <w:color w:val="222222"/>
          <w:sz w:val="28"/>
          <w:szCs w:val="28"/>
        </w:rPr>
        <w:t>прохождение военных сборов;</w:t>
      </w:r>
    </w:p>
    <w:p w14:paraId="0655A44D" w14:textId="77777777" w:rsidR="00A96701" w:rsidRPr="006A3BBF" w:rsidRDefault="00A96701" w:rsidP="00E1291E">
      <w:pPr>
        <w:numPr>
          <w:ilvl w:val="0"/>
          <w:numId w:val="5"/>
        </w:numPr>
        <w:shd w:val="clear" w:color="auto" w:fill="FFFFFF"/>
        <w:tabs>
          <w:tab w:val="clear" w:pos="720"/>
          <w:tab w:val="num" w:pos="993"/>
        </w:tabs>
        <w:ind w:left="0" w:firstLine="709"/>
        <w:jc w:val="both"/>
        <w:rPr>
          <w:color w:val="222222"/>
          <w:sz w:val="28"/>
          <w:szCs w:val="28"/>
        </w:rPr>
      </w:pPr>
      <w:r w:rsidRPr="006A3BBF">
        <w:rPr>
          <w:color w:val="222222"/>
          <w:sz w:val="28"/>
          <w:szCs w:val="28"/>
        </w:rPr>
        <w:t>адрес места жительства или пребывания, номера контактных телефонов.</w:t>
      </w:r>
    </w:p>
    <w:p w14:paraId="1E8CD51F"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Такие правила установили в </w:t>
      </w:r>
      <w:hyperlink r:id="rId120" w:anchor="/document/99/727686363/XA00M8A2N5/" w:tgtFrame="_self" w:history="1">
        <w:r w:rsidRPr="006A3BBF">
          <w:rPr>
            <w:color w:val="01745C"/>
            <w:sz w:val="28"/>
            <w:szCs w:val="28"/>
            <w:u w:val="single"/>
          </w:rPr>
          <w:t>пункте 36</w:t>
        </w:r>
      </w:hyperlink>
      <w:r w:rsidRPr="006A3BBF">
        <w:rPr>
          <w:color w:val="222222"/>
          <w:sz w:val="28"/>
          <w:szCs w:val="28"/>
        </w:rPr>
        <w:t> Инструкции № 700.</w:t>
      </w:r>
    </w:p>
    <w:p w14:paraId="1BD8D41D"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До начала сверки военкомат будет уточнять данные о сотруднике из его документов воинского учета, а также может вызвать сотрудника лично, чтобы получить нужные сведения.</w:t>
      </w:r>
    </w:p>
    <w:p w14:paraId="684E2BCF"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После того как военкомат проведет сверку, проставьте об этом отметку на лицевой странице карточки учета по </w:t>
      </w:r>
      <w:hyperlink r:id="rId121" w:anchor="/document/140/46956/" w:tgtFrame="_self" w:history="1">
        <w:r w:rsidRPr="006A3BBF">
          <w:rPr>
            <w:color w:val="0047B3"/>
            <w:sz w:val="28"/>
            <w:szCs w:val="28"/>
            <w:u w:val="single"/>
          </w:rPr>
          <w:t>форме № 10</w:t>
        </w:r>
      </w:hyperlink>
      <w:r w:rsidRPr="006A3BBF">
        <w:rPr>
          <w:color w:val="222222"/>
          <w:sz w:val="28"/>
          <w:szCs w:val="28"/>
        </w:rPr>
        <w:t>. Для этого в реквизите «Сверка с документами воинского учета» укажите дату сверки, поставьте подпись, инициал имени и фамилию ответственного лица. Укажите номер регистрационного списка, если сверяли сведения по </w:t>
      </w:r>
      <w:hyperlink r:id="rId122" w:anchor="/document/118/97282/" w:tgtFrame="_self" w:history="1">
        <w:r w:rsidRPr="006A3BBF">
          <w:rPr>
            <w:color w:val="0047B3"/>
            <w:sz w:val="28"/>
            <w:szCs w:val="28"/>
            <w:u w:val="single"/>
          </w:rPr>
          <w:t>списку сотрудников</w:t>
        </w:r>
      </w:hyperlink>
      <w:r w:rsidRPr="006A3BBF">
        <w:rPr>
          <w:color w:val="222222"/>
          <w:sz w:val="28"/>
          <w:szCs w:val="28"/>
        </w:rPr>
        <w:t> из военкомата не по месту вашей регистрации.</w:t>
      </w:r>
    </w:p>
    <w:p w14:paraId="19F384C9"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Когда военкомат сверит все карточки сотрудников компании, он внесет об этом запись в </w:t>
      </w:r>
      <w:hyperlink r:id="rId123" w:anchor="/document/118/97270/" w:tgtFrame="_self" w:history="1">
        <w:r w:rsidRPr="00A81D20">
          <w:rPr>
            <w:color w:val="0047B3"/>
            <w:sz w:val="28"/>
            <w:szCs w:val="28"/>
          </w:rPr>
          <w:t>журнал проверок</w:t>
        </w:r>
      </w:hyperlink>
      <w:r w:rsidRPr="006A3BBF">
        <w:rPr>
          <w:color w:val="222222"/>
          <w:sz w:val="28"/>
          <w:szCs w:val="28"/>
        </w:rPr>
        <w:t> (</w:t>
      </w:r>
      <w:hyperlink r:id="rId124" w:anchor="/document/99/727686363/XA00ME02N9/" w:tgtFrame="_self" w:history="1">
        <w:r w:rsidRPr="006A3BBF">
          <w:rPr>
            <w:color w:val="01745C"/>
            <w:sz w:val="28"/>
            <w:szCs w:val="28"/>
            <w:u w:val="single"/>
          </w:rPr>
          <w:t>приложение 29</w:t>
        </w:r>
      </w:hyperlink>
      <w:r w:rsidRPr="006A3BBF">
        <w:rPr>
          <w:color w:val="222222"/>
          <w:sz w:val="28"/>
          <w:szCs w:val="28"/>
        </w:rPr>
        <w:t> к </w:t>
      </w:r>
      <w:hyperlink r:id="rId125" w:anchor="/document/99/727686363/" w:tgtFrame="_self" w:history="1">
        <w:r w:rsidRPr="006A3BBF">
          <w:rPr>
            <w:color w:val="01745C"/>
            <w:sz w:val="28"/>
            <w:szCs w:val="28"/>
            <w:u w:val="single"/>
          </w:rPr>
          <w:t>Инструкции № 700</w:t>
        </w:r>
      </w:hyperlink>
      <w:r w:rsidRPr="006A3BBF">
        <w:rPr>
          <w:color w:val="222222"/>
          <w:sz w:val="28"/>
          <w:szCs w:val="28"/>
        </w:rPr>
        <w:t>).</w:t>
      </w:r>
    </w:p>
    <w:p w14:paraId="2E39CBAB"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Если вам нужно провести сверку карточек работников, которые состоят на учете в других военкоматах, направьте </w:t>
      </w:r>
      <w:hyperlink r:id="rId126" w:anchor="/document/118/97282/" w:tgtFrame="_self" w:history="1">
        <w:r w:rsidRPr="006A3BBF">
          <w:rPr>
            <w:color w:val="0047B3"/>
            <w:sz w:val="28"/>
            <w:szCs w:val="28"/>
            <w:u w:val="single"/>
          </w:rPr>
          <w:t>список сотрудников</w:t>
        </w:r>
      </w:hyperlink>
      <w:r w:rsidRPr="006A3BBF">
        <w:rPr>
          <w:color w:val="222222"/>
          <w:sz w:val="28"/>
          <w:szCs w:val="28"/>
        </w:rPr>
        <w:t> для проверки данных. Его форму найдете в </w:t>
      </w:r>
      <w:hyperlink r:id="rId127" w:anchor="/document/99/727686363/XA00RQE2P9/" w:tgtFrame="_self" w:history="1">
        <w:r w:rsidRPr="006A3BBF">
          <w:rPr>
            <w:color w:val="01745C"/>
            <w:sz w:val="28"/>
            <w:szCs w:val="28"/>
            <w:u w:val="single"/>
          </w:rPr>
          <w:t>приложении 23</w:t>
        </w:r>
      </w:hyperlink>
      <w:r w:rsidRPr="006A3BBF">
        <w:rPr>
          <w:color w:val="222222"/>
          <w:sz w:val="28"/>
          <w:szCs w:val="28"/>
        </w:rPr>
        <w:t> к Инструкции № 700. В списке укажите перечень работников и данные из </w:t>
      </w:r>
      <w:hyperlink r:id="rId128" w:anchor="/document/140/46956/imageanchor1/" w:tgtFrame="_self" w:history="1">
        <w:r w:rsidRPr="006A3BBF">
          <w:rPr>
            <w:color w:val="0047B3"/>
            <w:sz w:val="28"/>
            <w:szCs w:val="28"/>
            <w:u w:val="single"/>
          </w:rPr>
          <w:t>раздела II</w:t>
        </w:r>
      </w:hyperlink>
      <w:r w:rsidRPr="006A3BBF">
        <w:rPr>
          <w:color w:val="222222"/>
          <w:sz w:val="28"/>
          <w:szCs w:val="28"/>
        </w:rPr>
        <w:t> карточки, которые хотите сверить с военкоматом.</w:t>
      </w:r>
    </w:p>
    <w:p w14:paraId="7A471EE2"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Списки составьте в двух экземплярах. Один направьте в военкомат, а второй с регистрационным номером и датой, когда отправили документ, храните в течение года.</w:t>
      </w:r>
    </w:p>
    <w:p w14:paraId="1578B40C"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Такие правила установили в подпунктах </w:t>
      </w:r>
      <w:hyperlink r:id="rId129" w:anchor="/document/99/555601315/XA00MB02NA/" w:tgtFrame="_self" w:history="1">
        <w:r w:rsidRPr="006A3BBF">
          <w:rPr>
            <w:color w:val="01745C"/>
            <w:sz w:val="28"/>
            <w:szCs w:val="28"/>
          </w:rPr>
          <w:t>«г»</w:t>
        </w:r>
      </w:hyperlink>
      <w:r w:rsidRPr="006A3BBF">
        <w:rPr>
          <w:color w:val="222222"/>
          <w:sz w:val="28"/>
          <w:szCs w:val="28"/>
        </w:rPr>
        <w:t>, </w:t>
      </w:r>
      <w:hyperlink r:id="rId130" w:anchor="/document/99/555601315/XA00MBI2ND/" w:tgtFrame="_self" w:history="1">
        <w:r w:rsidRPr="006A3BBF">
          <w:rPr>
            <w:color w:val="01745C"/>
            <w:sz w:val="28"/>
            <w:szCs w:val="28"/>
          </w:rPr>
          <w:t>«д»</w:t>
        </w:r>
      </w:hyperlink>
      <w:r w:rsidRPr="006A3BBF">
        <w:rPr>
          <w:color w:val="222222"/>
          <w:sz w:val="28"/>
          <w:szCs w:val="28"/>
        </w:rPr>
        <w:t> пункта 29 Методических рекомендаций, подпунктах </w:t>
      </w:r>
      <w:hyperlink r:id="rId131" w:anchor="/document/99/902016037/XA00M7U2N6/" w:tgtFrame="_self" w:history="1">
        <w:r w:rsidRPr="006A3BBF">
          <w:rPr>
            <w:color w:val="01745C"/>
            <w:sz w:val="28"/>
            <w:szCs w:val="28"/>
          </w:rPr>
          <w:t>«г»</w:t>
        </w:r>
      </w:hyperlink>
      <w:r w:rsidRPr="006A3BBF">
        <w:rPr>
          <w:color w:val="222222"/>
          <w:sz w:val="28"/>
          <w:szCs w:val="28"/>
        </w:rPr>
        <w:t>, </w:t>
      </w:r>
      <w:hyperlink r:id="rId132" w:anchor="/document/99/902016037/XA00M7U2N6/" w:tgtFrame="_self" w:history="1">
        <w:r w:rsidRPr="006A3BBF">
          <w:rPr>
            <w:color w:val="01745C"/>
            <w:sz w:val="28"/>
            <w:szCs w:val="28"/>
          </w:rPr>
          <w:t>«д»</w:t>
        </w:r>
      </w:hyperlink>
      <w:r w:rsidRPr="006A3BBF">
        <w:rPr>
          <w:color w:val="222222"/>
          <w:sz w:val="28"/>
          <w:szCs w:val="28"/>
        </w:rPr>
        <w:t> пункта 32 Положения № 719, </w:t>
      </w:r>
      <w:hyperlink r:id="rId133" w:anchor="/document/99/727686363/XA00M8A2N5/" w:tgtFrame="_self" w:history="1">
        <w:r w:rsidRPr="006A3BBF">
          <w:rPr>
            <w:color w:val="01745C"/>
            <w:sz w:val="28"/>
            <w:szCs w:val="28"/>
          </w:rPr>
          <w:t>пункте 36</w:t>
        </w:r>
      </w:hyperlink>
      <w:r w:rsidRPr="006A3BBF">
        <w:rPr>
          <w:color w:val="222222"/>
          <w:sz w:val="28"/>
          <w:szCs w:val="28"/>
        </w:rPr>
        <w:t> Инструкции № 700.</w:t>
      </w:r>
    </w:p>
    <w:p w14:paraId="4236AED1" w14:textId="77777777" w:rsidR="00E1291E" w:rsidRDefault="00E1291E" w:rsidP="00E1291E">
      <w:pPr>
        <w:ind w:firstLine="709"/>
        <w:jc w:val="center"/>
        <w:outlineLvl w:val="2"/>
        <w:rPr>
          <w:b/>
          <w:bCs/>
          <w:color w:val="222222"/>
          <w:sz w:val="28"/>
          <w:szCs w:val="28"/>
        </w:rPr>
      </w:pPr>
    </w:p>
    <w:p w14:paraId="529FF238" w14:textId="4048C191" w:rsidR="00A96701" w:rsidRPr="006A3BBF" w:rsidRDefault="00A96701" w:rsidP="00E1291E">
      <w:pPr>
        <w:ind w:firstLine="709"/>
        <w:jc w:val="center"/>
        <w:outlineLvl w:val="2"/>
        <w:rPr>
          <w:b/>
          <w:bCs/>
          <w:color w:val="222222"/>
          <w:sz w:val="28"/>
          <w:szCs w:val="28"/>
        </w:rPr>
      </w:pPr>
      <w:r w:rsidRPr="006A3BBF">
        <w:rPr>
          <w:b/>
          <w:bCs/>
          <w:color w:val="222222"/>
          <w:sz w:val="28"/>
          <w:szCs w:val="28"/>
        </w:rPr>
        <w:t>Снимайте сотрудников с учета</w:t>
      </w:r>
    </w:p>
    <w:p w14:paraId="5D1C4195"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Снимите сотрудника с воинского учета, если он уволился, достиг предельного возраста пребывания в запасе или его признали негодным к военной службе по состоянию здоровья (</w:t>
      </w:r>
      <w:hyperlink r:id="rId134" w:anchor="/document/99/555601315/ZAP29L03LD/" w:tooltip="16. Военнообязанные, достигшие предельного возраста пребывания в запасе или признанные в установленном Федеральным законом &quot;О воинской обязанности и военной службе&quot; порядке..." w:history="1">
        <w:r w:rsidRPr="006A3BBF">
          <w:rPr>
            <w:color w:val="01745C"/>
            <w:sz w:val="28"/>
            <w:szCs w:val="28"/>
          </w:rPr>
          <w:t>п. 16 Методических рекомендаций</w:t>
        </w:r>
      </w:hyperlink>
      <w:r w:rsidRPr="006A3BBF">
        <w:rPr>
          <w:color w:val="222222"/>
          <w:sz w:val="28"/>
          <w:szCs w:val="28"/>
        </w:rPr>
        <w:t>).</w:t>
      </w:r>
    </w:p>
    <w:p w14:paraId="200CD8E8"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Предельный возраст пребывания в запасе зависит от пола и воинского звания военнообязанного. Посмотреть возраст граждан, которых нужно снять с воинского учета, можно в </w:t>
      </w:r>
      <w:hyperlink r:id="rId135" w:anchor="/document/99/555601315/ZAP2GD23JN/" w:tgtFrame="_self" w:history="1">
        <w:r w:rsidRPr="006A3BBF">
          <w:rPr>
            <w:color w:val="01745C"/>
            <w:sz w:val="28"/>
            <w:szCs w:val="28"/>
          </w:rPr>
          <w:t>приложении 1</w:t>
        </w:r>
      </w:hyperlink>
      <w:r w:rsidRPr="006A3BBF">
        <w:rPr>
          <w:color w:val="222222"/>
          <w:sz w:val="28"/>
          <w:szCs w:val="28"/>
        </w:rPr>
        <w:t> к Методическим рекомендациям.</w:t>
      </w:r>
    </w:p>
    <w:p w14:paraId="5C4C45CC" w14:textId="77777777" w:rsidR="00A96701" w:rsidRPr="006A3BBF" w:rsidRDefault="00A96701" w:rsidP="006A3BBF">
      <w:pPr>
        <w:pStyle w:val="a5"/>
        <w:shd w:val="clear" w:color="auto" w:fill="FFFFFF"/>
        <w:spacing w:before="0" w:beforeAutospacing="0" w:after="0" w:afterAutospacing="0"/>
        <w:ind w:firstLine="709"/>
        <w:jc w:val="both"/>
        <w:rPr>
          <w:color w:val="222222"/>
          <w:sz w:val="28"/>
          <w:szCs w:val="28"/>
        </w:rPr>
      </w:pPr>
      <w:r w:rsidRPr="006A3BBF">
        <w:rPr>
          <w:color w:val="222222"/>
          <w:sz w:val="28"/>
          <w:szCs w:val="28"/>
        </w:rPr>
        <w:t>Чтобы снять сотрудника с воинского учета, сделайте об этом отметку в карточке гражданина по </w:t>
      </w:r>
      <w:hyperlink r:id="rId136" w:anchor="/document/140/46956/" w:tgtFrame="_self" w:history="1">
        <w:r w:rsidRPr="006A3BBF">
          <w:rPr>
            <w:color w:val="0047B3"/>
            <w:sz w:val="28"/>
            <w:szCs w:val="28"/>
          </w:rPr>
          <w:t>форме № 10</w:t>
        </w:r>
      </w:hyperlink>
      <w:r w:rsidRPr="006A3BBF">
        <w:rPr>
          <w:color w:val="222222"/>
          <w:sz w:val="28"/>
          <w:szCs w:val="28"/>
        </w:rPr>
        <w:t> и </w:t>
      </w:r>
      <w:hyperlink r:id="rId137" w:anchor="/document/118/60489/" w:tgtFrame="_self" w:history="1">
        <w:r w:rsidRPr="006A3BBF">
          <w:rPr>
            <w:color w:val="0047B3"/>
            <w:sz w:val="28"/>
            <w:szCs w:val="28"/>
          </w:rPr>
          <w:t>личной карточке</w:t>
        </w:r>
      </w:hyperlink>
      <w:r w:rsidRPr="006A3BBF">
        <w:rPr>
          <w:color w:val="222222"/>
          <w:sz w:val="28"/>
          <w:szCs w:val="28"/>
        </w:rPr>
        <w:t xml:space="preserve"> сотрудника. Запись в документах внесите, если в военном </w:t>
      </w:r>
      <w:r w:rsidRPr="006A3BBF">
        <w:rPr>
          <w:color w:val="222222"/>
          <w:sz w:val="28"/>
          <w:szCs w:val="28"/>
        </w:rPr>
        <w:lastRenderedPageBreak/>
        <w:t>билете работника есть отметка о том, что его сняли с учета (</w:t>
      </w:r>
      <w:hyperlink r:id="rId138" w:anchor="/document/99/555601315/ZAP23Q43AO/" w:tgtFrame="_self" w:history="1">
        <w:r w:rsidRPr="006A3BBF">
          <w:rPr>
            <w:color w:val="01745C"/>
            <w:sz w:val="28"/>
            <w:szCs w:val="28"/>
          </w:rPr>
          <w:t>п. 4 приложения 7</w:t>
        </w:r>
      </w:hyperlink>
      <w:r w:rsidRPr="006A3BBF">
        <w:rPr>
          <w:color w:val="222222"/>
          <w:sz w:val="28"/>
          <w:szCs w:val="28"/>
        </w:rPr>
        <w:t> к Методическим рекомендациям, </w:t>
      </w:r>
      <w:hyperlink r:id="rId139" w:anchor="/document/99/727686363/ZAP26VC3JF/" w:tgtFrame="_self" w:history="1">
        <w:r w:rsidRPr="006A3BBF">
          <w:rPr>
            <w:color w:val="01745C"/>
            <w:sz w:val="28"/>
            <w:szCs w:val="28"/>
          </w:rPr>
          <w:t>п. 33 Инструкции № 700</w:t>
        </w:r>
      </w:hyperlink>
      <w:r w:rsidRPr="006A3BBF">
        <w:rPr>
          <w:color w:val="222222"/>
          <w:sz w:val="28"/>
          <w:szCs w:val="28"/>
        </w:rPr>
        <w:t>).</w:t>
      </w:r>
    </w:p>
    <w:p w14:paraId="751E9932"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Карточка воинского учета. </w:t>
      </w:r>
      <w:r w:rsidRPr="006A3BBF">
        <w:rPr>
          <w:color w:val="222222"/>
          <w:sz w:val="28"/>
          <w:szCs w:val="28"/>
        </w:rPr>
        <w:t>Если сотрудник достиг предельного возраста пребывания в запасе, на оборотной странице карточки по </w:t>
      </w:r>
      <w:hyperlink r:id="rId140" w:anchor="/document/140/46956/" w:tgtFrame="_self" w:history="1">
        <w:r w:rsidRPr="006A3BBF">
          <w:rPr>
            <w:color w:val="0047B3"/>
            <w:sz w:val="28"/>
            <w:szCs w:val="28"/>
          </w:rPr>
          <w:t>форме № 10</w:t>
        </w:r>
      </w:hyperlink>
      <w:r w:rsidRPr="006A3BBF">
        <w:rPr>
          <w:color w:val="222222"/>
          <w:sz w:val="28"/>
          <w:szCs w:val="28"/>
        </w:rPr>
        <w:t> в строке «Отметка о снятии с воинского учета» сделайте запись «дата», «По возрасту» и поставьте свою подпись. Например, «20.03.2022», «По возрасту», Громова. </w:t>
      </w:r>
    </w:p>
    <w:p w14:paraId="31E7F732"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Когда сотрудника признают негодным к военной службе по состоянию здоровья, в той же строке сделайте запись «дата», «По состоянию здоровья» и поставьте свою подпись. Например, «20.03.2022», «По состоянию здоровья», Громова. Такие правила установили в </w:t>
      </w:r>
      <w:hyperlink r:id="rId141" w:anchor="/document/99/727686363/ZAP2LEK3JA/" w:tgtFrame="_self" w:history="1">
        <w:r w:rsidRPr="006A3BBF">
          <w:rPr>
            <w:color w:val="01745C"/>
            <w:sz w:val="28"/>
            <w:szCs w:val="28"/>
          </w:rPr>
          <w:t>пункте 33</w:t>
        </w:r>
      </w:hyperlink>
      <w:r w:rsidRPr="006A3BBF">
        <w:rPr>
          <w:color w:val="222222"/>
          <w:sz w:val="28"/>
          <w:szCs w:val="28"/>
        </w:rPr>
        <w:t> Инструкции № 700.</w:t>
      </w:r>
    </w:p>
    <w:p w14:paraId="2B02FF86"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Если сотрудник уволился, в строке «Отметка о снятии с воинского учета» ничего не пишите. В двухнедельный срок направьте в военкомат сведения об увольнении работника по форме из </w:t>
      </w:r>
      <w:hyperlink r:id="rId142" w:anchor="/document/99/555601315/ZAP3B923VS/" w:tgtFrame="_self" w:history="1">
        <w:r w:rsidRPr="006A3BBF">
          <w:rPr>
            <w:color w:val="01745C"/>
            <w:sz w:val="28"/>
            <w:szCs w:val="28"/>
          </w:rPr>
          <w:t>приложения 9</w:t>
        </w:r>
      </w:hyperlink>
      <w:r w:rsidRPr="006A3BBF">
        <w:rPr>
          <w:color w:val="222222"/>
          <w:sz w:val="28"/>
          <w:szCs w:val="28"/>
        </w:rPr>
        <w:t> к Методическим рекомендациям (</w:t>
      </w:r>
      <w:hyperlink r:id="rId143" w:anchor="/document/99/902016037/ZA035QG3UB/" w:tgtFrame="_self" w:tooltip="а) направляют в 2-недельный срок в соответствующие военные комиссариаты и (или) органы местного самоуправления сведения о гражданах, подлежащих воинскому учету и принятию (поступлению).." w:history="1">
        <w:r w:rsidRPr="006A3BBF">
          <w:rPr>
            <w:color w:val="01745C"/>
            <w:sz w:val="28"/>
            <w:szCs w:val="28"/>
          </w:rPr>
          <w:t>подп. «а» п. 32 Положения № 719</w:t>
        </w:r>
      </w:hyperlink>
      <w:r w:rsidRPr="006A3BBF">
        <w:rPr>
          <w:color w:val="222222"/>
          <w:sz w:val="28"/>
          <w:szCs w:val="28"/>
        </w:rPr>
        <w:t>, </w:t>
      </w:r>
      <w:hyperlink r:id="rId144" w:anchor="/document/99/555601315/ZAP2PCI3P1/" w:tgtFrame="_self" w:history="1">
        <w:r w:rsidRPr="006A3BBF">
          <w:rPr>
            <w:color w:val="01745C"/>
            <w:sz w:val="28"/>
            <w:szCs w:val="28"/>
          </w:rPr>
          <w:t>п. 29 Методических рекомендаций</w:t>
        </w:r>
      </w:hyperlink>
      <w:r w:rsidRPr="006A3BBF">
        <w:rPr>
          <w:color w:val="222222"/>
          <w:sz w:val="28"/>
          <w:szCs w:val="28"/>
        </w:rPr>
        <w:t>).</w:t>
      </w:r>
    </w:p>
    <w:p w14:paraId="2D1180A9"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Карточку сотрудника, которого сняли с воинского учета, храните отдельно от картотеки карточек до сверки с военкоматом. После сверки уничтожьте карточку и составьте </w:t>
      </w:r>
      <w:hyperlink r:id="rId145" w:anchor="/document/118/27430/" w:tgtFrame="_self" w:history="1">
        <w:r w:rsidRPr="006A3BBF">
          <w:rPr>
            <w:color w:val="0047B3"/>
            <w:sz w:val="28"/>
            <w:szCs w:val="28"/>
          </w:rPr>
          <w:t>акт об уничтожении документа</w:t>
        </w:r>
      </w:hyperlink>
      <w:r w:rsidRPr="006A3BBF">
        <w:rPr>
          <w:color w:val="222222"/>
          <w:sz w:val="28"/>
          <w:szCs w:val="28"/>
        </w:rPr>
        <w:t> (</w:t>
      </w:r>
      <w:proofErr w:type="spellStart"/>
      <w:r w:rsidRPr="006A3BBF">
        <w:rPr>
          <w:color w:val="222222"/>
          <w:sz w:val="28"/>
          <w:szCs w:val="28"/>
        </w:rPr>
        <w:fldChar w:fldCharType="begin"/>
      </w:r>
      <w:r w:rsidRPr="006A3BBF">
        <w:rPr>
          <w:color w:val="222222"/>
          <w:sz w:val="28"/>
          <w:szCs w:val="28"/>
        </w:rPr>
        <w:instrText xml:space="preserve"> HYPERLINK "https://www.1kadry.ru/" \l "/document/99/727686363/ZAP26543HI/" \o "" \t "_self" </w:instrText>
      </w:r>
      <w:r w:rsidRPr="006A3BBF">
        <w:rPr>
          <w:color w:val="222222"/>
          <w:sz w:val="28"/>
          <w:szCs w:val="28"/>
        </w:rPr>
      </w:r>
      <w:r w:rsidRPr="006A3BBF">
        <w:rPr>
          <w:color w:val="222222"/>
          <w:sz w:val="28"/>
          <w:szCs w:val="28"/>
        </w:rPr>
        <w:fldChar w:fldCharType="separate"/>
      </w:r>
      <w:r w:rsidRPr="006A3BBF">
        <w:rPr>
          <w:color w:val="01745C"/>
          <w:sz w:val="28"/>
          <w:szCs w:val="28"/>
        </w:rPr>
        <w:t>абз</w:t>
      </w:r>
      <w:proofErr w:type="spellEnd"/>
      <w:r w:rsidRPr="006A3BBF">
        <w:rPr>
          <w:color w:val="01745C"/>
          <w:sz w:val="28"/>
          <w:szCs w:val="28"/>
        </w:rPr>
        <w:t>. 3 п. 35 Инструкции № 700</w:t>
      </w:r>
      <w:r w:rsidRPr="006A3BBF">
        <w:rPr>
          <w:color w:val="222222"/>
          <w:sz w:val="28"/>
          <w:szCs w:val="28"/>
        </w:rPr>
        <w:fldChar w:fldCharType="end"/>
      </w:r>
      <w:r w:rsidRPr="006A3BBF">
        <w:rPr>
          <w:color w:val="222222"/>
          <w:sz w:val="28"/>
          <w:szCs w:val="28"/>
        </w:rPr>
        <w:t>).</w:t>
      </w:r>
    </w:p>
    <w:p w14:paraId="1381AA17"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Личная карточка. </w:t>
      </w:r>
      <w:r w:rsidRPr="006A3BBF">
        <w:rPr>
          <w:color w:val="222222"/>
          <w:sz w:val="28"/>
          <w:szCs w:val="28"/>
        </w:rPr>
        <w:t>Если продолжаете вести в компании личные карточки сотрудников по форме Т-2, то когда сотрудник достигнет предельного возраста пребывания в запасе, в </w:t>
      </w:r>
      <w:hyperlink r:id="rId146" w:anchor="/document/118/60489/dfaskhty59/" w:tgtFrame="_self" w:history="1">
        <w:r w:rsidRPr="006A3BBF">
          <w:rPr>
            <w:color w:val="0047B3"/>
            <w:sz w:val="28"/>
            <w:szCs w:val="28"/>
          </w:rPr>
          <w:t>пункте 8 раздела II личной карточки</w:t>
        </w:r>
      </w:hyperlink>
      <w:r w:rsidRPr="006A3BBF">
        <w:rPr>
          <w:color w:val="222222"/>
          <w:sz w:val="28"/>
          <w:szCs w:val="28"/>
        </w:rPr>
        <w:t> сделайте отметку: «Снят с воинского учета по возрасту». Если сотрудника признали не годным к военной службе по состоянию здоровья, укажите: «Снят с воинского учета по состоянию здоровья».</w:t>
      </w:r>
    </w:p>
    <w:p w14:paraId="7066EDE6"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Если сотрудник уволился, в </w:t>
      </w:r>
      <w:hyperlink r:id="rId147" w:anchor="/document/118/60489/dfas9iwr05/" w:tgtFrame="_self" w:history="1">
        <w:r w:rsidRPr="006A3BBF">
          <w:rPr>
            <w:color w:val="0047B3"/>
            <w:sz w:val="28"/>
            <w:szCs w:val="28"/>
          </w:rPr>
          <w:t>разделе II личной карточки</w:t>
        </w:r>
      </w:hyperlink>
      <w:r w:rsidRPr="006A3BBF">
        <w:rPr>
          <w:color w:val="222222"/>
          <w:sz w:val="28"/>
          <w:szCs w:val="28"/>
        </w:rPr>
        <w:t> ничего не пишите. В двухнедельный срок направьте в военкомат сведения об увольнении работника по форме из </w:t>
      </w:r>
      <w:hyperlink r:id="rId148" w:anchor="/document/99/555601315/ZAP3B923VS/" w:tgtFrame="_self" w:history="1">
        <w:r w:rsidRPr="006A3BBF">
          <w:rPr>
            <w:color w:val="01745C"/>
            <w:sz w:val="28"/>
            <w:szCs w:val="28"/>
          </w:rPr>
          <w:t>приложения 9</w:t>
        </w:r>
      </w:hyperlink>
      <w:r w:rsidRPr="006A3BBF">
        <w:rPr>
          <w:color w:val="222222"/>
          <w:sz w:val="28"/>
          <w:szCs w:val="28"/>
        </w:rPr>
        <w:t> к Методическим рекомендациям (</w:t>
      </w:r>
      <w:hyperlink r:id="rId149" w:anchor="/document/99/902016037/ZA035QG3UB/" w:tgtFrame="_self" w:tooltip="а) направляют в 2-недельный срок в соответствующие военные комиссариаты и (или) органы местного самоуправления сведения о гражданах, подлежащих воинскому учету и принятию (поступлению).." w:history="1">
        <w:r w:rsidRPr="006A3BBF">
          <w:rPr>
            <w:color w:val="01745C"/>
            <w:sz w:val="28"/>
            <w:szCs w:val="28"/>
          </w:rPr>
          <w:t>подп. «а» п. 32 Положения № 719</w:t>
        </w:r>
      </w:hyperlink>
      <w:r w:rsidRPr="006A3BBF">
        <w:rPr>
          <w:color w:val="222222"/>
          <w:sz w:val="28"/>
          <w:szCs w:val="28"/>
        </w:rPr>
        <w:t>, </w:t>
      </w:r>
      <w:hyperlink r:id="rId150" w:anchor="/document/99/555601315/ZAP2PCI3P1/" w:tgtFrame="_self" w:history="1">
        <w:r w:rsidRPr="006A3BBF">
          <w:rPr>
            <w:color w:val="01745C"/>
            <w:sz w:val="28"/>
            <w:szCs w:val="28"/>
          </w:rPr>
          <w:t>п. 29 Методических рекомендаций</w:t>
        </w:r>
      </w:hyperlink>
      <w:r w:rsidRPr="006A3BBF">
        <w:rPr>
          <w:color w:val="222222"/>
          <w:sz w:val="28"/>
          <w:szCs w:val="28"/>
        </w:rPr>
        <w:t>). </w:t>
      </w:r>
    </w:p>
    <w:p w14:paraId="37C17D94"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До конца года храните личную карточку уволенного отдельно от карточек как работников на воинском учете, так и других сотрудников. Потом передайте ее в </w:t>
      </w:r>
      <w:hyperlink r:id="rId151" w:anchor="/document/16/46049/" w:history="1">
        <w:r w:rsidRPr="006A3BBF">
          <w:rPr>
            <w:color w:val="0047B3"/>
            <w:sz w:val="28"/>
            <w:szCs w:val="28"/>
          </w:rPr>
          <w:t>архив организации</w:t>
        </w:r>
      </w:hyperlink>
      <w:r w:rsidRPr="006A3BBF">
        <w:rPr>
          <w:color w:val="222222"/>
          <w:sz w:val="28"/>
          <w:szCs w:val="28"/>
        </w:rPr>
        <w:t>.</w:t>
      </w:r>
    </w:p>
    <w:p w14:paraId="2E0E9894" w14:textId="77777777" w:rsidR="00E1291E" w:rsidRDefault="00E1291E" w:rsidP="006A3BBF">
      <w:pPr>
        <w:ind w:firstLine="709"/>
        <w:jc w:val="both"/>
        <w:outlineLvl w:val="2"/>
        <w:rPr>
          <w:b/>
          <w:bCs/>
          <w:color w:val="222222"/>
          <w:sz w:val="28"/>
          <w:szCs w:val="28"/>
        </w:rPr>
      </w:pPr>
    </w:p>
    <w:p w14:paraId="14FB5555" w14:textId="51B1D393" w:rsidR="00A96701" w:rsidRPr="006A3BBF" w:rsidRDefault="00A96701" w:rsidP="00E1291E">
      <w:pPr>
        <w:ind w:firstLine="709"/>
        <w:jc w:val="center"/>
        <w:outlineLvl w:val="2"/>
        <w:rPr>
          <w:b/>
          <w:bCs/>
          <w:color w:val="222222"/>
          <w:sz w:val="28"/>
          <w:szCs w:val="28"/>
        </w:rPr>
      </w:pPr>
      <w:r w:rsidRPr="006A3BBF">
        <w:rPr>
          <w:b/>
          <w:bCs/>
          <w:color w:val="222222"/>
          <w:sz w:val="28"/>
          <w:szCs w:val="28"/>
        </w:rPr>
        <w:t>Проводите мероприятия по мобилизационной подготовке</w:t>
      </w:r>
    </w:p>
    <w:p w14:paraId="09056B0F"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Кто должен проводить.</w:t>
      </w:r>
      <w:r w:rsidRPr="006A3BBF">
        <w:rPr>
          <w:color w:val="222222"/>
          <w:sz w:val="28"/>
          <w:szCs w:val="28"/>
        </w:rPr>
        <w:t> Все работодатели, независимо от форм собственности, должны проводить мероприятия в рамках мобилизационной подготовки (</w:t>
      </w:r>
      <w:hyperlink r:id="rId152" w:anchor="/document/99/9038722/XA00MCS2N3/" w:tgtFrame="_self" w:history="1">
        <w:r w:rsidRPr="006A3BBF">
          <w:rPr>
            <w:color w:val="01745C"/>
            <w:sz w:val="28"/>
            <w:szCs w:val="28"/>
          </w:rPr>
          <w:t>п. 1 ст. 9 Федерального закона от 26.02.1997 № 31-ФЗ</w:t>
        </w:r>
      </w:hyperlink>
      <w:r w:rsidRPr="006A3BBF">
        <w:rPr>
          <w:color w:val="222222"/>
          <w:sz w:val="28"/>
          <w:szCs w:val="28"/>
        </w:rPr>
        <w:t>).</w:t>
      </w:r>
    </w:p>
    <w:p w14:paraId="2FE8D55F" w14:textId="77777777" w:rsidR="00A96701" w:rsidRPr="006A3BBF" w:rsidRDefault="00A96701" w:rsidP="006A3BBF">
      <w:pPr>
        <w:shd w:val="clear" w:color="auto" w:fill="FFFFFF"/>
        <w:ind w:firstLine="709"/>
        <w:jc w:val="both"/>
        <w:rPr>
          <w:color w:val="222222"/>
          <w:sz w:val="28"/>
          <w:szCs w:val="28"/>
        </w:rPr>
      </w:pPr>
      <w:r w:rsidRPr="006A3BBF">
        <w:rPr>
          <w:color w:val="222222"/>
          <w:sz w:val="28"/>
          <w:szCs w:val="28"/>
        </w:rPr>
        <w:t xml:space="preserve">Мобилизационная подготовка – это комплекс мероприятий, которые проводятся в мирное время и направлены на заблаговременную подготовку экономики, органов власти и местного самоуправления, организаций, войск, </w:t>
      </w:r>
      <w:proofErr w:type="spellStart"/>
      <w:r w:rsidRPr="006A3BBF">
        <w:rPr>
          <w:color w:val="222222"/>
          <w:sz w:val="28"/>
          <w:szCs w:val="28"/>
        </w:rPr>
        <w:t>спецформирований</w:t>
      </w:r>
      <w:proofErr w:type="spellEnd"/>
      <w:r w:rsidRPr="006A3BBF">
        <w:rPr>
          <w:color w:val="222222"/>
          <w:sz w:val="28"/>
          <w:szCs w:val="28"/>
        </w:rPr>
        <w:t xml:space="preserve"> к защите от вооруженного нападения и удовлетворению потребностей государства и нужд населения в военное время (</w:t>
      </w:r>
      <w:hyperlink r:id="rId153" w:anchor="/document/99/9038722/XA00LUO2M6/" w:tgtFrame="_self" w:history="1">
        <w:r w:rsidRPr="006A3BBF">
          <w:rPr>
            <w:color w:val="01745C"/>
            <w:sz w:val="28"/>
            <w:szCs w:val="28"/>
          </w:rPr>
          <w:t>п. 1 ст. 1 Федерального закона от 26.02.1997 № 31-ФЗ</w:t>
        </w:r>
      </w:hyperlink>
      <w:r w:rsidRPr="006A3BBF">
        <w:rPr>
          <w:color w:val="222222"/>
          <w:sz w:val="28"/>
          <w:szCs w:val="28"/>
        </w:rPr>
        <w:t>).</w:t>
      </w:r>
    </w:p>
    <w:p w14:paraId="124E7CD3" w14:textId="77777777" w:rsidR="00A96701" w:rsidRPr="006A3BBF" w:rsidRDefault="00A96701" w:rsidP="006A3BBF">
      <w:pPr>
        <w:shd w:val="clear" w:color="auto" w:fill="FFFFFF"/>
        <w:ind w:firstLine="709"/>
        <w:jc w:val="both"/>
        <w:rPr>
          <w:color w:val="222222"/>
          <w:sz w:val="28"/>
          <w:szCs w:val="28"/>
        </w:rPr>
      </w:pPr>
      <w:r w:rsidRPr="006A3BBF">
        <w:rPr>
          <w:b/>
          <w:bCs/>
          <w:color w:val="222222"/>
          <w:sz w:val="28"/>
          <w:szCs w:val="28"/>
        </w:rPr>
        <w:t>Какие обязанности.</w:t>
      </w:r>
      <w:r w:rsidRPr="006A3BBF">
        <w:rPr>
          <w:color w:val="222222"/>
          <w:sz w:val="28"/>
          <w:szCs w:val="28"/>
        </w:rPr>
        <w:t xml:space="preserve"> Работодатель должен вести воинский учет сотрудников по месту работы. Эта обязанность входит в содержание </w:t>
      </w:r>
      <w:r w:rsidRPr="006A3BBF">
        <w:rPr>
          <w:color w:val="222222"/>
          <w:sz w:val="28"/>
          <w:szCs w:val="28"/>
        </w:rPr>
        <w:lastRenderedPageBreak/>
        <w:t>мобилизационной подготовки и мобилизации (</w:t>
      </w:r>
      <w:hyperlink r:id="rId154" w:anchor="/document/99/9020348/XA00MCQ2N2/" w:tgtFrame="_self" w:history="1">
        <w:r w:rsidRPr="006A3BBF">
          <w:rPr>
            <w:color w:val="01745C"/>
            <w:sz w:val="28"/>
            <w:szCs w:val="28"/>
          </w:rPr>
          <w:t>подп. 6 п. 1 ст. 8 Федерального закона от 31.05.1996 № 61-ФЗ</w:t>
        </w:r>
      </w:hyperlink>
      <w:r w:rsidRPr="006A3BBF">
        <w:rPr>
          <w:color w:val="222222"/>
          <w:sz w:val="28"/>
          <w:szCs w:val="28"/>
        </w:rPr>
        <w:t>, </w:t>
      </w:r>
      <w:hyperlink r:id="rId155" w:anchor="/document/99/9038722/XA00MDU2N8/" w:tgtFrame="_self" w:history="1">
        <w:r w:rsidRPr="006A3BBF">
          <w:rPr>
            <w:color w:val="01745C"/>
            <w:sz w:val="28"/>
            <w:szCs w:val="28"/>
          </w:rPr>
          <w:t>подп. 11 п. 1 ст. 9 Федерального закона от 26.02.1997 № 31-ФЗ</w:t>
        </w:r>
      </w:hyperlink>
      <w:r w:rsidRPr="006A3BBF">
        <w:rPr>
          <w:color w:val="222222"/>
          <w:sz w:val="28"/>
          <w:szCs w:val="28"/>
        </w:rPr>
        <w:t>). Весь перечень обязанностей работодателя в рамках мобилизационной подготовки смотрите в таблице ниже.</w:t>
      </w:r>
    </w:p>
    <w:p w14:paraId="68175FED" w14:textId="7E0B77B7" w:rsidR="00A96701" w:rsidRDefault="00A96701" w:rsidP="006A3BBF">
      <w:pPr>
        <w:shd w:val="clear" w:color="auto" w:fill="FFFFFF"/>
        <w:ind w:firstLine="709"/>
        <w:jc w:val="both"/>
        <w:rPr>
          <w:color w:val="222222"/>
          <w:sz w:val="28"/>
          <w:szCs w:val="28"/>
        </w:rPr>
      </w:pPr>
      <w:r w:rsidRPr="006A3BBF">
        <w:rPr>
          <w:color w:val="222222"/>
          <w:sz w:val="28"/>
          <w:szCs w:val="28"/>
        </w:rPr>
        <w:t>Обязанности работодателя в рамках мобилизационной подготовки</w:t>
      </w:r>
    </w:p>
    <w:p w14:paraId="18FCA105" w14:textId="77777777" w:rsidR="00E1291E" w:rsidRPr="006A3BBF" w:rsidRDefault="00E1291E" w:rsidP="006A3BBF">
      <w:pPr>
        <w:shd w:val="clear" w:color="auto" w:fill="FFFFFF"/>
        <w:ind w:firstLine="709"/>
        <w:jc w:val="both"/>
        <w:rPr>
          <w:color w:val="222222"/>
          <w:sz w:val="28"/>
          <w:szCs w:val="28"/>
        </w:rPr>
      </w:pPr>
    </w:p>
    <w:tbl>
      <w:tblPr>
        <w:tblW w:w="5000" w:type="pct"/>
        <w:tblBorders>
          <w:top w:val="single" w:sz="6" w:space="0" w:color="222222"/>
          <w:left w:val="single" w:sz="6" w:space="0" w:color="222222"/>
          <w:bottom w:val="single" w:sz="6" w:space="0" w:color="222222"/>
          <w:right w:val="single" w:sz="6" w:space="0" w:color="222222"/>
        </w:tblBorders>
        <w:tblCellMar>
          <w:left w:w="0" w:type="dxa"/>
          <w:right w:w="0" w:type="dxa"/>
        </w:tblCellMar>
        <w:tblLook w:val="04A0" w:firstRow="1" w:lastRow="0" w:firstColumn="1" w:lastColumn="0" w:noHBand="0" w:noVBand="1"/>
      </w:tblPr>
      <w:tblGrid>
        <w:gridCol w:w="5783"/>
        <w:gridCol w:w="3838"/>
      </w:tblGrid>
      <w:tr w:rsidR="00A96701" w:rsidRPr="006A3BBF" w14:paraId="0FAD0D2E" w14:textId="77777777" w:rsidTr="00A81D20">
        <w:trPr>
          <w:tblHeader/>
        </w:trPr>
        <w:tc>
          <w:tcPr>
            <w:tcW w:w="578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DFB9F80" w14:textId="77777777" w:rsidR="00A96701" w:rsidRPr="006A3BBF" w:rsidRDefault="00A96701" w:rsidP="006A3BBF">
            <w:pPr>
              <w:ind w:firstLine="709"/>
              <w:jc w:val="both"/>
              <w:rPr>
                <w:b/>
                <w:bCs/>
                <w:sz w:val="28"/>
                <w:szCs w:val="28"/>
              </w:rPr>
            </w:pPr>
            <w:r w:rsidRPr="006A3BBF">
              <w:rPr>
                <w:b/>
                <w:bCs/>
                <w:sz w:val="28"/>
                <w:szCs w:val="28"/>
              </w:rPr>
              <w:t>Что нужно делать</w:t>
            </w:r>
          </w:p>
        </w:tc>
        <w:tc>
          <w:tcPr>
            <w:tcW w:w="383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9229B50" w14:textId="77777777" w:rsidR="00A96701" w:rsidRPr="006A3BBF" w:rsidRDefault="00A96701" w:rsidP="006A3BBF">
            <w:pPr>
              <w:ind w:firstLine="709"/>
              <w:jc w:val="both"/>
              <w:rPr>
                <w:b/>
                <w:bCs/>
                <w:sz w:val="28"/>
                <w:szCs w:val="28"/>
              </w:rPr>
            </w:pPr>
            <w:r w:rsidRPr="006A3BBF">
              <w:rPr>
                <w:b/>
                <w:bCs/>
                <w:sz w:val="28"/>
                <w:szCs w:val="28"/>
              </w:rPr>
              <w:t>Какое основание</w:t>
            </w:r>
          </w:p>
        </w:tc>
      </w:tr>
      <w:tr w:rsidR="00A96701" w:rsidRPr="006A3BBF" w14:paraId="3B310E46" w14:textId="77777777" w:rsidTr="00A81D20">
        <w:tc>
          <w:tcPr>
            <w:tcW w:w="578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CDF4B44" w14:textId="77777777" w:rsidR="00A96701" w:rsidRPr="006A3BBF" w:rsidRDefault="00A96701" w:rsidP="006A3BBF">
            <w:pPr>
              <w:ind w:firstLine="709"/>
              <w:jc w:val="both"/>
              <w:rPr>
                <w:sz w:val="28"/>
                <w:szCs w:val="28"/>
              </w:rPr>
            </w:pPr>
            <w:r w:rsidRPr="006A3BBF">
              <w:rPr>
                <w:sz w:val="28"/>
                <w:szCs w:val="28"/>
              </w:rPr>
              <w:t>Выполнять мобилизационные задания или заказы в соответствии с договорами (контрактами)</w:t>
            </w:r>
          </w:p>
        </w:tc>
        <w:tc>
          <w:tcPr>
            <w:tcW w:w="383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D575A54" w14:textId="77777777" w:rsidR="00A96701" w:rsidRPr="006A3BBF" w:rsidRDefault="00000000" w:rsidP="006A3BBF">
            <w:pPr>
              <w:ind w:firstLine="709"/>
              <w:jc w:val="both"/>
              <w:rPr>
                <w:sz w:val="28"/>
                <w:szCs w:val="28"/>
              </w:rPr>
            </w:pPr>
            <w:hyperlink r:id="rId156" w:anchor="/document/99/9038722/XA00MCS2NS/" w:tgtFrame="_self" w:history="1">
              <w:r w:rsidR="00A96701" w:rsidRPr="006A3BBF">
                <w:rPr>
                  <w:color w:val="01745C"/>
                  <w:sz w:val="28"/>
                  <w:szCs w:val="28"/>
                </w:rPr>
                <w:t>Подп. 5 п. 1 ст. 9 Федерального закона от 26.02.1997 № 31-ФЗ</w:t>
              </w:r>
            </w:hyperlink>
          </w:p>
        </w:tc>
      </w:tr>
      <w:tr w:rsidR="00A96701" w:rsidRPr="006A3BBF" w14:paraId="0217090A" w14:textId="77777777" w:rsidTr="00A81D20">
        <w:tc>
          <w:tcPr>
            <w:tcW w:w="578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63FD7163" w14:textId="77777777" w:rsidR="00A96701" w:rsidRPr="006A3BBF" w:rsidRDefault="00A96701" w:rsidP="006A3BBF">
            <w:pPr>
              <w:ind w:firstLine="709"/>
              <w:jc w:val="both"/>
              <w:rPr>
                <w:sz w:val="28"/>
                <w:szCs w:val="28"/>
              </w:rPr>
            </w:pPr>
            <w:r w:rsidRPr="006A3BBF">
              <w:rPr>
                <w:sz w:val="28"/>
                <w:szCs w:val="28"/>
              </w:rPr>
              <w:t>Выполнять работы по воинскому учету и бронированию граждан, пребывающих в запасе и работающих в этих организациях, предоставлять отчетность по бронированию</w:t>
            </w:r>
          </w:p>
        </w:tc>
        <w:tc>
          <w:tcPr>
            <w:tcW w:w="383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CF3DAA1" w14:textId="77777777" w:rsidR="00A96701" w:rsidRPr="006A3BBF" w:rsidRDefault="00000000" w:rsidP="006A3BBF">
            <w:pPr>
              <w:ind w:firstLine="709"/>
              <w:jc w:val="both"/>
              <w:rPr>
                <w:sz w:val="28"/>
                <w:szCs w:val="28"/>
              </w:rPr>
            </w:pPr>
            <w:hyperlink r:id="rId157" w:anchor="/document/99/9020348/XA00MCQ2N2/" w:tgtFrame="_self" w:history="1">
              <w:r w:rsidR="00A96701" w:rsidRPr="006A3BBF">
                <w:rPr>
                  <w:color w:val="01745C"/>
                  <w:sz w:val="28"/>
                  <w:szCs w:val="28"/>
                </w:rPr>
                <w:t>Подп. 6 п. 1 ст. 8 Федерального закона от 31.05.1996 № 61-ФЗ</w:t>
              </w:r>
            </w:hyperlink>
            <w:r w:rsidR="00A96701" w:rsidRPr="006A3BBF">
              <w:rPr>
                <w:sz w:val="28"/>
                <w:szCs w:val="28"/>
              </w:rPr>
              <w:t>, </w:t>
            </w:r>
            <w:hyperlink r:id="rId158" w:anchor="/document/99/9038722/XA00MDU2N8/" w:tgtFrame="_self" w:history="1">
              <w:r w:rsidR="00A96701" w:rsidRPr="006A3BBF">
                <w:rPr>
                  <w:color w:val="01745C"/>
                  <w:sz w:val="28"/>
                  <w:szCs w:val="28"/>
                </w:rPr>
                <w:t>подп. 11 п. 1 ст. 9 Федерального закона от 26.02.1997 № 31-ФЗ</w:t>
              </w:r>
            </w:hyperlink>
          </w:p>
        </w:tc>
      </w:tr>
      <w:tr w:rsidR="00A96701" w:rsidRPr="006A3BBF" w14:paraId="631740BD" w14:textId="77777777" w:rsidTr="00A81D20">
        <w:tc>
          <w:tcPr>
            <w:tcW w:w="578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8C2811A" w14:textId="77777777" w:rsidR="00A96701" w:rsidRPr="006A3BBF" w:rsidRDefault="00A96701" w:rsidP="006A3BBF">
            <w:pPr>
              <w:ind w:firstLine="709"/>
              <w:jc w:val="both"/>
              <w:rPr>
                <w:sz w:val="28"/>
                <w:szCs w:val="28"/>
              </w:rPr>
            </w:pPr>
            <w:r w:rsidRPr="006A3BBF">
              <w:rPr>
                <w:sz w:val="28"/>
                <w:szCs w:val="28"/>
              </w:rPr>
              <w:t>Создавать мобилизационные органы или назначать работников, которые будут выполнять функции мобилизационных органов</w:t>
            </w:r>
          </w:p>
        </w:tc>
        <w:tc>
          <w:tcPr>
            <w:tcW w:w="383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68DF8C53" w14:textId="77777777" w:rsidR="00A96701" w:rsidRPr="006A3BBF" w:rsidRDefault="00000000" w:rsidP="006A3BBF">
            <w:pPr>
              <w:ind w:firstLine="709"/>
              <w:jc w:val="both"/>
              <w:rPr>
                <w:sz w:val="28"/>
                <w:szCs w:val="28"/>
              </w:rPr>
            </w:pPr>
            <w:hyperlink r:id="rId159" w:anchor="/document/99/9038722/XA00MDE2N6/" w:tgtFrame="_self" w:history="1">
              <w:r w:rsidR="00A96701" w:rsidRPr="006A3BBF">
                <w:rPr>
                  <w:color w:val="01745C"/>
                  <w:sz w:val="28"/>
                  <w:szCs w:val="28"/>
                </w:rPr>
                <w:t>Подп. 2 п. 1 ст. 9 Федерального закона от 26.02.1997 № 31-ФЗ</w:t>
              </w:r>
            </w:hyperlink>
          </w:p>
        </w:tc>
      </w:tr>
      <w:tr w:rsidR="00A96701" w:rsidRPr="006A3BBF" w14:paraId="2D1541F3" w14:textId="77777777" w:rsidTr="00A81D20">
        <w:tc>
          <w:tcPr>
            <w:tcW w:w="578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E1B84C8" w14:textId="77777777" w:rsidR="00A96701" w:rsidRPr="006A3BBF" w:rsidRDefault="00A96701" w:rsidP="006A3BBF">
            <w:pPr>
              <w:ind w:firstLine="709"/>
              <w:jc w:val="both"/>
              <w:rPr>
                <w:sz w:val="28"/>
                <w:szCs w:val="28"/>
              </w:rPr>
            </w:pPr>
            <w:r w:rsidRPr="006A3BBF">
              <w:rPr>
                <w:sz w:val="28"/>
                <w:szCs w:val="28"/>
              </w:rPr>
              <w:t>Предоставлять госорганам по их требованию информацию, необходимую для мобилизационных мероприятий</w:t>
            </w:r>
          </w:p>
        </w:tc>
        <w:tc>
          <w:tcPr>
            <w:tcW w:w="383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50C19245" w14:textId="77777777" w:rsidR="00A96701" w:rsidRPr="006A3BBF" w:rsidRDefault="00000000" w:rsidP="006A3BBF">
            <w:pPr>
              <w:ind w:firstLine="709"/>
              <w:jc w:val="both"/>
              <w:rPr>
                <w:sz w:val="28"/>
                <w:szCs w:val="28"/>
              </w:rPr>
            </w:pPr>
            <w:hyperlink r:id="rId160" w:anchor="/document/99/9038722/XA00M7U2MN/" w:tgtFrame="_self" w:history="1">
              <w:r w:rsidR="00A96701" w:rsidRPr="006A3BBF">
                <w:rPr>
                  <w:color w:val="01745C"/>
                  <w:sz w:val="28"/>
                  <w:szCs w:val="28"/>
                </w:rPr>
                <w:t>П. 3 ст. 9 Федерального закона от 26.02.1997 № 31-ФЗ</w:t>
              </w:r>
            </w:hyperlink>
          </w:p>
        </w:tc>
      </w:tr>
    </w:tbl>
    <w:p w14:paraId="238FDBCC" w14:textId="77777777" w:rsidR="00A96701" w:rsidRPr="006A3BBF" w:rsidRDefault="00A96701" w:rsidP="006A3BBF">
      <w:pPr>
        <w:shd w:val="clear" w:color="auto" w:fill="FFFFFF"/>
        <w:ind w:firstLine="709"/>
        <w:jc w:val="both"/>
        <w:rPr>
          <w:sz w:val="28"/>
          <w:szCs w:val="28"/>
        </w:rPr>
      </w:pPr>
    </w:p>
    <w:p w14:paraId="2BFD75F0" w14:textId="5DA6D38C" w:rsidR="00A30A93" w:rsidRPr="006A3BBF" w:rsidRDefault="00A30A93" w:rsidP="00A81D20">
      <w:pPr>
        <w:jc w:val="center"/>
        <w:rPr>
          <w:b/>
          <w:bCs/>
          <w:color w:val="222222"/>
          <w:sz w:val="28"/>
          <w:szCs w:val="28"/>
        </w:rPr>
      </w:pPr>
      <w:r w:rsidRPr="006A3BBF">
        <w:rPr>
          <w:b/>
          <w:bCs/>
          <w:color w:val="222222"/>
          <w:sz w:val="28"/>
          <w:szCs w:val="28"/>
        </w:rPr>
        <w:t>Изменения в работе по воинскому учету.</w:t>
      </w:r>
    </w:p>
    <w:p w14:paraId="0D12F995" w14:textId="77777777" w:rsidR="00A30A93" w:rsidRPr="006A3BBF" w:rsidRDefault="00A30A93" w:rsidP="006A3BBF">
      <w:pPr>
        <w:pStyle w:val="a5"/>
        <w:spacing w:before="0" w:beforeAutospacing="0" w:after="0" w:afterAutospacing="0"/>
        <w:ind w:firstLine="709"/>
        <w:jc w:val="center"/>
        <w:rPr>
          <w:b/>
          <w:bCs/>
          <w:color w:val="222222"/>
          <w:sz w:val="28"/>
          <w:szCs w:val="28"/>
        </w:rPr>
      </w:pPr>
    </w:p>
    <w:bookmarkEnd w:id="0"/>
    <w:p w14:paraId="0AC5ABAD" w14:textId="503D9889" w:rsidR="00F937E3" w:rsidRPr="006A3BBF" w:rsidRDefault="00F937E3" w:rsidP="006A3BBF">
      <w:pPr>
        <w:pStyle w:val="a5"/>
        <w:spacing w:before="0" w:beforeAutospacing="0" w:after="0" w:afterAutospacing="0"/>
        <w:ind w:firstLine="709"/>
        <w:jc w:val="both"/>
        <w:rPr>
          <w:color w:val="222222"/>
          <w:sz w:val="28"/>
          <w:szCs w:val="28"/>
        </w:rPr>
      </w:pPr>
      <w:r w:rsidRPr="006A3BBF">
        <w:rPr>
          <w:color w:val="222222"/>
          <w:sz w:val="28"/>
          <w:szCs w:val="28"/>
        </w:rPr>
        <w:t>С 5 августа 2023 года у работодателей появились новые обязанности по воинскому учету. Так, изменились обязанности работодателей по воинскому учету в части сроков и порядка взаимодействия с военкоматом. Такие изменения внесли </w:t>
      </w:r>
      <w:hyperlink r:id="rId161" w:anchor="/document/99/1302294603/" w:tgtFrame="_self" w:history="1">
        <w:r w:rsidRPr="006A3BBF">
          <w:rPr>
            <w:rStyle w:val="a6"/>
            <w:color w:val="01745C"/>
            <w:sz w:val="28"/>
            <w:szCs w:val="28"/>
          </w:rPr>
          <w:t>постановлением Правительства от 25.07.2023 № 1211</w:t>
        </w:r>
      </w:hyperlink>
      <w:r w:rsidRPr="006A3BBF">
        <w:rPr>
          <w:color w:val="222222"/>
          <w:sz w:val="28"/>
          <w:szCs w:val="28"/>
        </w:rPr>
        <w:t> в </w:t>
      </w:r>
      <w:hyperlink r:id="rId162" w:anchor="/document/99/902016037/ZA01KQ035M/" w:tgtFrame="_self" w:history="1">
        <w:r w:rsidRPr="006A3BBF">
          <w:rPr>
            <w:rStyle w:val="a6"/>
            <w:color w:val="01745C"/>
            <w:sz w:val="28"/>
            <w:szCs w:val="28"/>
          </w:rPr>
          <w:t>положение о воинском учете</w:t>
        </w:r>
      </w:hyperlink>
      <w:r w:rsidRPr="006A3BBF">
        <w:rPr>
          <w:color w:val="222222"/>
          <w:sz w:val="28"/>
          <w:szCs w:val="28"/>
        </w:rPr>
        <w:t>, утвержденное </w:t>
      </w:r>
      <w:hyperlink r:id="rId163" w:anchor="/document/99/902016037/" w:tgtFrame="_self" w:history="1">
        <w:r w:rsidRPr="006A3BBF">
          <w:rPr>
            <w:rStyle w:val="a6"/>
            <w:color w:val="01745C"/>
            <w:sz w:val="28"/>
            <w:szCs w:val="28"/>
          </w:rPr>
          <w:t>постановлением Правительства от 27.11.2006 № 719</w:t>
        </w:r>
      </w:hyperlink>
      <w:r w:rsidRPr="006A3BBF">
        <w:rPr>
          <w:color w:val="222222"/>
          <w:sz w:val="28"/>
          <w:szCs w:val="28"/>
        </w:rPr>
        <w:t>.</w:t>
      </w:r>
    </w:p>
    <w:p w14:paraId="4973EA4F" w14:textId="77777777" w:rsidR="007574A1" w:rsidRDefault="007574A1" w:rsidP="00711E25">
      <w:pPr>
        <w:pStyle w:val="a5"/>
        <w:spacing w:before="0" w:beforeAutospacing="0" w:after="0" w:afterAutospacing="0"/>
        <w:ind w:firstLine="709"/>
        <w:jc w:val="center"/>
        <w:rPr>
          <w:color w:val="222222"/>
          <w:sz w:val="28"/>
          <w:szCs w:val="28"/>
        </w:rPr>
      </w:pPr>
    </w:p>
    <w:p w14:paraId="7199B9D7" w14:textId="77777777" w:rsidR="007574A1" w:rsidRDefault="007574A1">
      <w:pPr>
        <w:spacing w:after="160" w:line="259" w:lineRule="auto"/>
        <w:rPr>
          <w:color w:val="222222"/>
          <w:sz w:val="28"/>
          <w:szCs w:val="28"/>
        </w:rPr>
      </w:pPr>
      <w:r>
        <w:rPr>
          <w:color w:val="222222"/>
          <w:sz w:val="28"/>
          <w:szCs w:val="28"/>
        </w:rPr>
        <w:br w:type="page"/>
      </w:r>
    </w:p>
    <w:p w14:paraId="2EDD731C" w14:textId="7EF0A93E" w:rsidR="00F937E3" w:rsidRPr="006A3BBF" w:rsidRDefault="00F937E3" w:rsidP="00711E25">
      <w:pPr>
        <w:pStyle w:val="a5"/>
        <w:spacing w:before="0" w:beforeAutospacing="0" w:after="0" w:afterAutospacing="0"/>
        <w:ind w:firstLine="709"/>
        <w:jc w:val="center"/>
        <w:rPr>
          <w:color w:val="222222"/>
          <w:sz w:val="28"/>
          <w:szCs w:val="28"/>
        </w:rPr>
      </w:pPr>
      <w:r w:rsidRPr="006A3BBF">
        <w:rPr>
          <w:color w:val="222222"/>
          <w:sz w:val="28"/>
          <w:szCs w:val="28"/>
        </w:rPr>
        <w:lastRenderedPageBreak/>
        <w:t>Памятка. Какие изменения в работе по воинскому учету</w:t>
      </w:r>
    </w:p>
    <w:p w14:paraId="0A9CBC01" w14:textId="355EE28C" w:rsidR="00F937E3" w:rsidRPr="006A3BBF" w:rsidRDefault="00F937E3" w:rsidP="00E1291E">
      <w:pPr>
        <w:ind w:firstLine="709"/>
        <w:jc w:val="center"/>
        <w:rPr>
          <w:color w:val="222222"/>
          <w:sz w:val="28"/>
          <w:szCs w:val="28"/>
        </w:rPr>
      </w:pPr>
      <w:r w:rsidRPr="006A3BBF">
        <w:rPr>
          <w:color w:val="222222"/>
          <w:sz w:val="28"/>
          <w:szCs w:val="28"/>
        </w:rPr>
        <w:br/>
      </w:r>
      <w:r w:rsidRPr="006A3BBF">
        <w:rPr>
          <w:noProof/>
          <w:sz w:val="28"/>
          <w:szCs w:val="28"/>
        </w:rPr>
        <w:drawing>
          <wp:inline distT="0" distB="0" distL="0" distR="0" wp14:anchorId="0C6689EE" wp14:editId="393EB1F6">
            <wp:extent cx="4396257" cy="5044440"/>
            <wp:effectExtent l="0" t="0" r="4445" b="3810"/>
            <wp:docPr id="74024754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247549" name=""/>
                    <pic:cNvPicPr/>
                  </pic:nvPicPr>
                  <pic:blipFill rotWithShape="1">
                    <a:blip r:embed="rId164"/>
                    <a:srcRect l="45167" t="27570" r="23519" b="8551"/>
                    <a:stretch/>
                  </pic:blipFill>
                  <pic:spPr bwMode="auto">
                    <a:xfrm>
                      <a:off x="0" y="0"/>
                      <a:ext cx="4419009" cy="5070546"/>
                    </a:xfrm>
                    <a:prstGeom prst="rect">
                      <a:avLst/>
                    </a:prstGeom>
                    <a:ln>
                      <a:noFill/>
                    </a:ln>
                    <a:extLst>
                      <a:ext uri="{53640926-AAD7-44D8-BBD7-CCE9431645EC}">
                        <a14:shadowObscured xmlns:a14="http://schemas.microsoft.com/office/drawing/2010/main"/>
                      </a:ext>
                    </a:extLst>
                  </pic:spPr>
                </pic:pic>
              </a:graphicData>
            </a:graphic>
          </wp:inline>
        </w:drawing>
      </w:r>
      <w:r w:rsidRPr="006A3BBF">
        <w:rPr>
          <w:color w:val="222222"/>
          <w:sz w:val="28"/>
          <w:szCs w:val="28"/>
        </w:rPr>
        <w:br/>
      </w:r>
    </w:p>
    <w:p w14:paraId="18D70511" w14:textId="77777777" w:rsidR="00F937E3" w:rsidRPr="006A3BBF" w:rsidRDefault="00F937E3" w:rsidP="006A3BBF">
      <w:pPr>
        <w:pStyle w:val="a5"/>
        <w:spacing w:before="0" w:beforeAutospacing="0" w:after="0" w:afterAutospacing="0"/>
        <w:ind w:firstLine="709"/>
        <w:jc w:val="both"/>
        <w:rPr>
          <w:color w:val="222222"/>
          <w:sz w:val="28"/>
          <w:szCs w:val="28"/>
        </w:rPr>
      </w:pPr>
      <w:r w:rsidRPr="006A3BBF">
        <w:rPr>
          <w:rStyle w:val="a7"/>
          <w:color w:val="222222"/>
          <w:sz w:val="28"/>
          <w:szCs w:val="28"/>
        </w:rPr>
        <w:t>Изменили срок и форму уведомления военкомата о приеме и увольнении сотрудников. </w:t>
      </w:r>
      <w:r w:rsidRPr="006A3BBF">
        <w:rPr>
          <w:color w:val="222222"/>
          <w:sz w:val="28"/>
          <w:szCs w:val="28"/>
        </w:rPr>
        <w:t>Если приняли или уволили сотрудника, который подлежит воинскому учету, работодатель должен уведомить об этом военкомат в течение пяти дней со дня, когда приняли или уволили работника. Ранее срок составлял две недели (</w:t>
      </w:r>
      <w:hyperlink r:id="rId165" w:anchor="/document/99/1302294603/ZAP3EDM3UC/" w:tgtFrame="_self" w:history="1">
        <w:r w:rsidRPr="006A3BBF">
          <w:rPr>
            <w:rStyle w:val="a6"/>
            <w:color w:val="01745C"/>
            <w:sz w:val="28"/>
            <w:szCs w:val="28"/>
            <w:u w:val="none"/>
          </w:rPr>
          <w:t>подп. «а» п. 13 постановления Правительства от 25.07.2023 № 1211</w:t>
        </w:r>
      </w:hyperlink>
      <w:r w:rsidRPr="006A3BBF">
        <w:rPr>
          <w:color w:val="222222"/>
          <w:sz w:val="28"/>
          <w:szCs w:val="28"/>
        </w:rPr>
        <w:t>).</w:t>
      </w:r>
    </w:p>
    <w:p w14:paraId="6C963650" w14:textId="7D83C920" w:rsidR="003E79B6" w:rsidRPr="006A3BBF" w:rsidRDefault="00F937E3" w:rsidP="006A3BBF">
      <w:pPr>
        <w:pStyle w:val="a5"/>
        <w:spacing w:before="0" w:beforeAutospacing="0" w:after="0" w:afterAutospacing="0"/>
        <w:ind w:firstLine="709"/>
        <w:jc w:val="both"/>
        <w:rPr>
          <w:color w:val="222222"/>
          <w:sz w:val="28"/>
          <w:szCs w:val="28"/>
        </w:rPr>
      </w:pPr>
      <w:r w:rsidRPr="006A3BBF">
        <w:rPr>
          <w:color w:val="222222"/>
          <w:sz w:val="28"/>
          <w:szCs w:val="28"/>
        </w:rPr>
        <w:t>В уведомлении о приеме или увольнении сотрудника по форме из </w:t>
      </w:r>
      <w:hyperlink r:id="rId166" w:anchor="/document/99/902016037/ZAP1QLQ38U/" w:tgtFrame="_self" w:history="1">
        <w:r w:rsidRPr="006A3BBF">
          <w:rPr>
            <w:rStyle w:val="a6"/>
            <w:color w:val="01745C"/>
            <w:sz w:val="28"/>
            <w:szCs w:val="28"/>
            <w:u w:val="none"/>
          </w:rPr>
          <w:t>приложения 2</w:t>
        </w:r>
      </w:hyperlink>
      <w:r w:rsidRPr="006A3BBF">
        <w:rPr>
          <w:color w:val="222222"/>
          <w:sz w:val="28"/>
          <w:szCs w:val="28"/>
        </w:rPr>
        <w:t> к </w:t>
      </w:r>
      <w:hyperlink r:id="rId167" w:anchor="/document/99/902016037/ZA01KQ035M/" w:tgtFrame="_self" w:history="1">
        <w:r w:rsidRPr="006A3BBF">
          <w:rPr>
            <w:rStyle w:val="a6"/>
            <w:color w:val="01745C"/>
            <w:sz w:val="28"/>
            <w:szCs w:val="28"/>
            <w:u w:val="none"/>
          </w:rPr>
          <w:t>положению № 719</w:t>
        </w:r>
      </w:hyperlink>
      <w:r w:rsidRPr="006A3BBF">
        <w:rPr>
          <w:color w:val="222222"/>
          <w:sz w:val="28"/>
          <w:szCs w:val="28"/>
        </w:rPr>
        <w:t> теперь не нужно указывать код ВУС. Вместо этого нужно указать серию и номер паспорта, СНИЛС, а также полную дату рождения, а не только год</w:t>
      </w:r>
      <w:r w:rsidR="006503AE">
        <w:rPr>
          <w:color w:val="222222"/>
          <w:sz w:val="28"/>
          <w:szCs w:val="28"/>
        </w:rPr>
        <w:t xml:space="preserve"> (Приложение 4).</w:t>
      </w:r>
      <w:r w:rsidRPr="006A3BBF">
        <w:rPr>
          <w:color w:val="222222"/>
          <w:sz w:val="28"/>
          <w:szCs w:val="28"/>
        </w:rPr>
        <w:t> </w:t>
      </w:r>
      <w:r w:rsidR="006503AE">
        <w:rPr>
          <w:color w:val="222222"/>
          <w:sz w:val="28"/>
          <w:szCs w:val="28"/>
        </w:rPr>
        <w:t xml:space="preserve"> </w:t>
      </w:r>
    </w:p>
    <w:p w14:paraId="32227393" w14:textId="77777777" w:rsidR="00F937E3" w:rsidRPr="006A3BBF" w:rsidRDefault="00F937E3" w:rsidP="006A3BBF">
      <w:pPr>
        <w:pStyle w:val="a5"/>
        <w:spacing w:before="0" w:beforeAutospacing="0" w:after="0" w:afterAutospacing="0"/>
        <w:ind w:firstLine="709"/>
        <w:jc w:val="both"/>
        <w:rPr>
          <w:color w:val="222222"/>
          <w:sz w:val="28"/>
          <w:szCs w:val="28"/>
        </w:rPr>
      </w:pPr>
      <w:r w:rsidRPr="006A3BBF">
        <w:rPr>
          <w:rStyle w:val="a7"/>
          <w:color w:val="222222"/>
          <w:sz w:val="28"/>
          <w:szCs w:val="28"/>
        </w:rPr>
        <w:t>Изменили срок информирования военкомата об исправлениях в документах воинского учета и нарушениях. </w:t>
      </w:r>
      <w:r w:rsidRPr="006A3BBF">
        <w:rPr>
          <w:color w:val="222222"/>
          <w:sz w:val="28"/>
          <w:szCs w:val="28"/>
        </w:rPr>
        <w:t xml:space="preserve">Если сотрудник, который отвечает за воинский учет в организации, обнаружил в документах воинского учета неоговоренные исправления, неточности, неполное количество листов, он должен сообщить об этом в военкомат в течение пяти рабочих дней со дня, когда выявил нарушение. В такой же срок нужно сообщить в военкомат о случаях неисполнения работником обязанностей по воинскому учету, мобилизационной </w:t>
      </w:r>
      <w:r w:rsidRPr="006A3BBF">
        <w:rPr>
          <w:color w:val="222222"/>
          <w:sz w:val="28"/>
          <w:szCs w:val="28"/>
        </w:rPr>
        <w:lastRenderedPageBreak/>
        <w:t>подготовке и мобилизации (</w:t>
      </w:r>
      <w:hyperlink r:id="rId168" w:anchor="/document/99/902016037/ZAP2NVU3NA/" w:tgtFrame="_self" w:history="1">
        <w:r w:rsidRPr="006A3BBF">
          <w:rPr>
            <w:rStyle w:val="a6"/>
            <w:color w:val="01745C"/>
            <w:sz w:val="28"/>
            <w:szCs w:val="28"/>
            <w:u w:val="none"/>
          </w:rPr>
          <w:t>подп. «г» п. 30 положения № 719</w:t>
        </w:r>
      </w:hyperlink>
      <w:r w:rsidRPr="006A3BBF">
        <w:rPr>
          <w:color w:val="222222"/>
          <w:sz w:val="28"/>
          <w:szCs w:val="28"/>
        </w:rPr>
        <w:t>, </w:t>
      </w:r>
      <w:hyperlink r:id="rId169" w:anchor="/document/99/1302294603/ZAP34NE3PD/" w:tgtFrame="_self" w:history="1">
        <w:r w:rsidRPr="006A3BBF">
          <w:rPr>
            <w:rStyle w:val="a6"/>
            <w:color w:val="01745C"/>
            <w:sz w:val="28"/>
            <w:szCs w:val="28"/>
            <w:u w:val="none"/>
          </w:rPr>
          <w:t>подп. «б» п. 12 постановления Правительства от 25.07.2023 № 1211</w:t>
        </w:r>
      </w:hyperlink>
      <w:r w:rsidRPr="006A3BBF">
        <w:rPr>
          <w:color w:val="222222"/>
          <w:sz w:val="28"/>
          <w:szCs w:val="28"/>
        </w:rPr>
        <w:t>).</w:t>
      </w:r>
    </w:p>
    <w:p w14:paraId="6EB8AE62" w14:textId="7A2135CD" w:rsidR="00F937E3" w:rsidRPr="006A3BBF" w:rsidRDefault="00F937E3" w:rsidP="006A3BBF">
      <w:pPr>
        <w:pStyle w:val="a5"/>
        <w:spacing w:before="0" w:beforeAutospacing="0" w:after="0" w:afterAutospacing="0"/>
        <w:ind w:firstLine="709"/>
        <w:jc w:val="both"/>
        <w:rPr>
          <w:color w:val="222222"/>
          <w:sz w:val="28"/>
          <w:szCs w:val="28"/>
        </w:rPr>
      </w:pPr>
      <w:r w:rsidRPr="006A3BBF">
        <w:rPr>
          <w:color w:val="222222"/>
          <w:sz w:val="28"/>
          <w:szCs w:val="28"/>
        </w:rPr>
        <w:t xml:space="preserve">Пока все сведения направляйте в письменной форме в военкомат по месту учета организации и по месту учета сотрудника, в </w:t>
      </w:r>
      <w:r w:rsidR="003E79B6" w:rsidRPr="006A3BBF">
        <w:rPr>
          <w:color w:val="222222"/>
          <w:sz w:val="28"/>
          <w:szCs w:val="28"/>
        </w:rPr>
        <w:t>случаях,</w:t>
      </w:r>
      <w:r w:rsidRPr="006A3BBF">
        <w:rPr>
          <w:color w:val="222222"/>
          <w:sz w:val="28"/>
          <w:szCs w:val="28"/>
        </w:rPr>
        <w:t xml:space="preserve"> когда это требуется. Направить сведения в электронной форме через портал «Госуслуги» сейчас технически невозможно. Сделать это можно будет после того, как запустят Реестр воинского учета.</w:t>
      </w:r>
    </w:p>
    <w:p w14:paraId="64C4A570" w14:textId="543857A7" w:rsidR="00F937E3" w:rsidRPr="006A3BBF" w:rsidRDefault="00F937E3" w:rsidP="006A3BBF">
      <w:pPr>
        <w:ind w:firstLine="709"/>
        <w:jc w:val="center"/>
        <w:rPr>
          <w:color w:val="222222"/>
          <w:sz w:val="28"/>
          <w:szCs w:val="28"/>
        </w:rPr>
      </w:pPr>
      <w:r w:rsidRPr="006A3BBF">
        <w:rPr>
          <w:color w:val="222222"/>
          <w:sz w:val="28"/>
          <w:szCs w:val="28"/>
        </w:rPr>
        <w:br/>
      </w:r>
      <w:r w:rsidRPr="006A3BBF">
        <w:rPr>
          <w:noProof/>
          <w:sz w:val="28"/>
          <w:szCs w:val="28"/>
        </w:rPr>
        <w:drawing>
          <wp:inline distT="0" distB="0" distL="0" distR="0" wp14:anchorId="10878806" wp14:editId="44211F5C">
            <wp:extent cx="5059055" cy="2744470"/>
            <wp:effectExtent l="0" t="0" r="8255" b="0"/>
            <wp:docPr id="12393057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05715" name=""/>
                    <pic:cNvPicPr/>
                  </pic:nvPicPr>
                  <pic:blipFill rotWithShape="1">
                    <a:blip r:embed="rId170"/>
                    <a:srcRect l="32326" t="37390" r="14697" b="11517"/>
                    <a:stretch/>
                  </pic:blipFill>
                  <pic:spPr bwMode="auto">
                    <a:xfrm>
                      <a:off x="0" y="0"/>
                      <a:ext cx="5073964" cy="2752558"/>
                    </a:xfrm>
                    <a:prstGeom prst="rect">
                      <a:avLst/>
                    </a:prstGeom>
                    <a:ln>
                      <a:noFill/>
                    </a:ln>
                    <a:extLst>
                      <a:ext uri="{53640926-AAD7-44D8-BBD7-CCE9431645EC}">
                        <a14:shadowObscured xmlns:a14="http://schemas.microsoft.com/office/drawing/2010/main"/>
                      </a:ext>
                    </a:extLst>
                  </pic:spPr>
                </pic:pic>
              </a:graphicData>
            </a:graphic>
          </wp:inline>
        </w:drawing>
      </w:r>
    </w:p>
    <w:p w14:paraId="74DF45A5" w14:textId="5891499A" w:rsidR="008F59ED" w:rsidRPr="006A3BBF" w:rsidRDefault="008F59ED" w:rsidP="006A3BBF">
      <w:pPr>
        <w:ind w:firstLine="709"/>
        <w:jc w:val="both"/>
        <w:rPr>
          <w:sz w:val="28"/>
          <w:szCs w:val="28"/>
        </w:rPr>
      </w:pPr>
    </w:p>
    <w:p w14:paraId="10D5162B" w14:textId="77777777" w:rsidR="00F937E3" w:rsidRPr="006A3BBF" w:rsidRDefault="00F937E3" w:rsidP="006A3BBF">
      <w:pPr>
        <w:pStyle w:val="a5"/>
        <w:spacing w:before="0" w:beforeAutospacing="0" w:after="0" w:afterAutospacing="0"/>
        <w:ind w:firstLine="709"/>
        <w:jc w:val="both"/>
        <w:rPr>
          <w:color w:val="222222"/>
          <w:sz w:val="28"/>
          <w:szCs w:val="28"/>
        </w:rPr>
      </w:pPr>
      <w:r w:rsidRPr="006A3BBF">
        <w:rPr>
          <w:rStyle w:val="a7"/>
          <w:color w:val="222222"/>
          <w:sz w:val="28"/>
          <w:szCs w:val="28"/>
        </w:rPr>
        <w:t>Сверку данных для формирования списков граждан, которые подлежат постановке на воинский учет, по необходимости будут проводить до 15 декабря. </w:t>
      </w:r>
      <w:r w:rsidRPr="006A3BBF">
        <w:rPr>
          <w:color w:val="222222"/>
          <w:sz w:val="28"/>
          <w:szCs w:val="28"/>
        </w:rPr>
        <w:t>Формировать список будут к 25 декабря в Едином реестре воинского учета (</w:t>
      </w:r>
      <w:hyperlink r:id="rId171" w:anchor="/document/99/902016037/ZAP2AM63I2/" w:tgtFrame="_self" w:history="1">
        <w:r w:rsidRPr="006A3BBF">
          <w:rPr>
            <w:rStyle w:val="a6"/>
            <w:color w:val="01745C"/>
            <w:sz w:val="28"/>
            <w:szCs w:val="28"/>
            <w:u w:val="none"/>
          </w:rPr>
          <w:t>п. 34 положения № 719</w:t>
        </w:r>
      </w:hyperlink>
      <w:r w:rsidRPr="006A3BBF">
        <w:rPr>
          <w:color w:val="222222"/>
          <w:sz w:val="28"/>
          <w:szCs w:val="28"/>
        </w:rPr>
        <w:t>, </w:t>
      </w:r>
      <w:hyperlink r:id="rId172" w:anchor="/document/99/1302294603/ZAP2B3E3HV/" w:tgtFrame="_self" w:history="1">
        <w:r w:rsidRPr="006A3BBF">
          <w:rPr>
            <w:rStyle w:val="a6"/>
            <w:color w:val="01745C"/>
            <w:sz w:val="28"/>
            <w:szCs w:val="28"/>
            <w:u w:val="none"/>
          </w:rPr>
          <w:t>п. 15 постановления Правительства от 25.07.2023 № 1211</w:t>
        </w:r>
      </w:hyperlink>
      <w:r w:rsidRPr="006A3BBF">
        <w:rPr>
          <w:color w:val="222222"/>
          <w:sz w:val="28"/>
          <w:szCs w:val="28"/>
        </w:rPr>
        <w:t>).</w:t>
      </w:r>
    </w:p>
    <w:p w14:paraId="59C0281E" w14:textId="77777777" w:rsidR="00F937E3" w:rsidRPr="006A3BBF" w:rsidRDefault="00F937E3" w:rsidP="006A3BBF">
      <w:pPr>
        <w:pStyle w:val="a5"/>
        <w:spacing w:before="0" w:beforeAutospacing="0" w:after="0" w:afterAutospacing="0"/>
        <w:ind w:firstLine="709"/>
        <w:jc w:val="both"/>
        <w:rPr>
          <w:color w:val="222222"/>
          <w:sz w:val="28"/>
          <w:szCs w:val="28"/>
        </w:rPr>
      </w:pPr>
      <w:r w:rsidRPr="006A3BBF">
        <w:rPr>
          <w:rStyle w:val="a7"/>
          <w:color w:val="222222"/>
          <w:sz w:val="28"/>
          <w:szCs w:val="28"/>
        </w:rPr>
        <w:t>Отменили обязанность подавать списки граждан мужского пола 15- и 16-летнего возраста и граждан мужского пола, подлежащих первоначальной постановке на воинский учет в следующем году. </w:t>
      </w:r>
      <w:r w:rsidRPr="006A3BBF">
        <w:rPr>
          <w:color w:val="222222"/>
          <w:sz w:val="28"/>
          <w:szCs w:val="28"/>
        </w:rPr>
        <w:t>Теперь работодателю не нужно ежегодно в сентябре предоставлять в военкоматы список граждан мужского пола 15- и 16-летнего возраста. Также отменили обязанность работодателя самому до 1 ноября направлять список граждан мужского пола, которые подлежат первоначальной постановке на воинский учет в следующем году. Эти сведения военкомат будем собирать сам.</w:t>
      </w:r>
    </w:p>
    <w:p w14:paraId="3BCFDF17" w14:textId="77777777" w:rsidR="00F937E3" w:rsidRPr="006A3BBF" w:rsidRDefault="00F937E3" w:rsidP="006A3BBF">
      <w:pPr>
        <w:pStyle w:val="a5"/>
        <w:spacing w:before="0" w:beforeAutospacing="0" w:after="0" w:afterAutospacing="0"/>
        <w:ind w:firstLine="709"/>
        <w:jc w:val="both"/>
        <w:rPr>
          <w:color w:val="222222"/>
          <w:sz w:val="28"/>
          <w:szCs w:val="28"/>
        </w:rPr>
      </w:pPr>
      <w:r w:rsidRPr="006A3BBF">
        <w:rPr>
          <w:color w:val="222222"/>
          <w:sz w:val="28"/>
          <w:szCs w:val="28"/>
        </w:rPr>
        <w:t>Если военкомат не сможет собрать сведения сам, то до 15 сентября он направит работодателю бумажный или электронный запрос сведений. В таком случае работодатель должен до 1 ноября предоставить в военкомат список граждан мужского пола, которые подлежат первоначальной постановке на воинский учет (</w:t>
      </w:r>
      <w:hyperlink r:id="rId173" w:anchor="/document/99/1302294603/ZAP33G83V8/" w:tgtFrame="_self" w:history="1">
        <w:r w:rsidRPr="006A3BBF">
          <w:rPr>
            <w:rStyle w:val="a6"/>
            <w:color w:val="01745C"/>
            <w:sz w:val="28"/>
            <w:szCs w:val="28"/>
            <w:u w:val="none"/>
          </w:rPr>
          <w:t>подп. «б» п. 13</w:t>
        </w:r>
      </w:hyperlink>
      <w:r w:rsidRPr="006A3BBF">
        <w:rPr>
          <w:color w:val="222222"/>
          <w:sz w:val="28"/>
          <w:szCs w:val="28"/>
        </w:rPr>
        <w:t>, </w:t>
      </w:r>
      <w:hyperlink r:id="rId174" w:anchor="/document/99/1302294603/ZAP291U3GP/" w:tgtFrame="_self" w:history="1">
        <w:r w:rsidRPr="006A3BBF">
          <w:rPr>
            <w:rStyle w:val="a6"/>
            <w:color w:val="01745C"/>
            <w:sz w:val="28"/>
            <w:szCs w:val="28"/>
            <w:u w:val="none"/>
          </w:rPr>
          <w:t>п. 15</w:t>
        </w:r>
      </w:hyperlink>
      <w:r w:rsidRPr="006A3BBF">
        <w:rPr>
          <w:color w:val="222222"/>
          <w:sz w:val="28"/>
          <w:szCs w:val="28"/>
        </w:rPr>
        <w:t> постановления Правительства от 25.07.2023 № 1211).</w:t>
      </w:r>
    </w:p>
    <w:p w14:paraId="30AE472E" w14:textId="77777777" w:rsidR="00F937E3" w:rsidRPr="006A3BBF" w:rsidRDefault="00F937E3" w:rsidP="006A3BBF">
      <w:pPr>
        <w:pStyle w:val="a5"/>
        <w:spacing w:before="0" w:beforeAutospacing="0" w:after="0" w:afterAutospacing="0"/>
        <w:ind w:firstLine="709"/>
        <w:jc w:val="both"/>
        <w:rPr>
          <w:color w:val="222222"/>
          <w:sz w:val="28"/>
          <w:szCs w:val="28"/>
        </w:rPr>
      </w:pPr>
      <w:r w:rsidRPr="006A3BBF">
        <w:rPr>
          <w:rStyle w:val="a7"/>
          <w:color w:val="222222"/>
          <w:sz w:val="28"/>
          <w:szCs w:val="28"/>
        </w:rPr>
        <w:t>Изменили порядок постановки и снятия с воинского учета. </w:t>
      </w:r>
      <w:r w:rsidRPr="006A3BBF">
        <w:rPr>
          <w:color w:val="222222"/>
          <w:sz w:val="28"/>
          <w:szCs w:val="28"/>
        </w:rPr>
        <w:t xml:space="preserve">Теперь ставить граждан на воинский учет и снимать с него можно будет без личной явки в военкомат. Для этого будут вносить сведения о гражданине, которые есть в государственных информационных системах, в Единый реестр воинского учета. </w:t>
      </w:r>
      <w:r w:rsidRPr="006A3BBF">
        <w:rPr>
          <w:color w:val="222222"/>
          <w:sz w:val="28"/>
          <w:szCs w:val="28"/>
        </w:rPr>
        <w:lastRenderedPageBreak/>
        <w:t>Пока реестр не заработает, </w:t>
      </w:r>
      <w:hyperlink r:id="rId175" w:anchor="/document/16/139509/dfase0u5kf/" w:tgtFrame="_self" w:history="1">
        <w:r w:rsidRPr="006A3BBF">
          <w:rPr>
            <w:rStyle w:val="a6"/>
            <w:color w:val="0047B3"/>
            <w:sz w:val="28"/>
            <w:szCs w:val="28"/>
            <w:u w:val="none"/>
          </w:rPr>
          <w:t>ставить</w:t>
        </w:r>
      </w:hyperlink>
      <w:r w:rsidRPr="006A3BBF">
        <w:rPr>
          <w:color w:val="222222"/>
          <w:sz w:val="28"/>
          <w:szCs w:val="28"/>
        </w:rPr>
        <w:t> и </w:t>
      </w:r>
      <w:hyperlink r:id="rId176" w:anchor="/document/16/139509/dfasx81por/" w:tgtFrame="_self" w:history="1">
        <w:r w:rsidRPr="006A3BBF">
          <w:rPr>
            <w:rStyle w:val="a6"/>
            <w:color w:val="0047B3"/>
            <w:sz w:val="28"/>
            <w:szCs w:val="28"/>
            <w:u w:val="none"/>
          </w:rPr>
          <w:t>снимать</w:t>
        </w:r>
      </w:hyperlink>
      <w:r w:rsidRPr="006A3BBF">
        <w:rPr>
          <w:color w:val="222222"/>
          <w:sz w:val="28"/>
          <w:szCs w:val="28"/>
        </w:rPr>
        <w:t> граждан с воинского учета нужно в прежнем порядке (</w:t>
      </w:r>
      <w:hyperlink r:id="rId177" w:anchor="/document/99/1302294603/ZAP1OVC36P/" w:tgtFrame="_self" w:history="1">
        <w:r w:rsidRPr="006A3BBF">
          <w:rPr>
            <w:rStyle w:val="a6"/>
            <w:color w:val="01745C"/>
            <w:sz w:val="28"/>
            <w:szCs w:val="28"/>
            <w:u w:val="none"/>
          </w:rPr>
          <w:t>п. 4 постановления Правительства от 25.07.2023 № 1211</w:t>
        </w:r>
      </w:hyperlink>
      <w:r w:rsidRPr="006A3BBF">
        <w:rPr>
          <w:color w:val="222222"/>
          <w:sz w:val="28"/>
          <w:szCs w:val="28"/>
        </w:rPr>
        <w:t>).</w:t>
      </w:r>
    </w:p>
    <w:p w14:paraId="28ED70AD" w14:textId="54200521" w:rsidR="00F937E3" w:rsidRPr="006A3BBF" w:rsidRDefault="00F937E3" w:rsidP="006A3BBF">
      <w:pPr>
        <w:pStyle w:val="a5"/>
        <w:spacing w:before="0" w:beforeAutospacing="0" w:after="0" w:afterAutospacing="0"/>
        <w:ind w:firstLine="709"/>
        <w:jc w:val="both"/>
        <w:rPr>
          <w:color w:val="222222"/>
          <w:sz w:val="28"/>
          <w:szCs w:val="28"/>
        </w:rPr>
      </w:pPr>
      <w:r w:rsidRPr="006A3BBF">
        <w:rPr>
          <w:rStyle w:val="a7"/>
          <w:color w:val="222222"/>
          <w:sz w:val="28"/>
          <w:szCs w:val="28"/>
        </w:rPr>
        <w:t>Закрепили порядок, по которому нужно вручать повестки. </w:t>
      </w:r>
      <w:r w:rsidRPr="006A3BBF">
        <w:rPr>
          <w:color w:val="222222"/>
          <w:sz w:val="28"/>
          <w:szCs w:val="28"/>
        </w:rPr>
        <w:t xml:space="preserve">Как и раньше, работодатель не обязан отслеживать повестки, которые военкомат вручает военнообязанным работникам. </w:t>
      </w:r>
    </w:p>
    <w:p w14:paraId="42138AC5" w14:textId="02ED47EC" w:rsidR="007E43AF" w:rsidRPr="006A3BBF" w:rsidRDefault="007E43AF" w:rsidP="006A3BBF">
      <w:pPr>
        <w:ind w:firstLine="709"/>
        <w:jc w:val="both"/>
        <w:rPr>
          <w:color w:val="222222"/>
          <w:sz w:val="28"/>
          <w:szCs w:val="28"/>
        </w:rPr>
      </w:pPr>
      <w:r w:rsidRPr="006A3BBF">
        <w:rPr>
          <w:color w:val="222222"/>
          <w:sz w:val="28"/>
          <w:szCs w:val="28"/>
        </w:rPr>
        <w:t>Установили новые способы вручения повесток военнообязанным гражданам – заказным письмом с уведомлением о вручении по адресу места жительства или пребывания и в электронном виде через портал «Госуслуги» (</w:t>
      </w:r>
      <w:hyperlink r:id="rId178" w:anchor="/document/99/1301308967/" w:tgtFrame="_self" w:history="1">
        <w:r w:rsidRPr="006A3BBF">
          <w:rPr>
            <w:color w:val="01745C"/>
            <w:sz w:val="28"/>
            <w:szCs w:val="28"/>
          </w:rPr>
          <w:t>Закон от 14.04.2023 № 127-ФЗ</w:t>
        </w:r>
      </w:hyperlink>
      <w:r w:rsidRPr="006A3BBF">
        <w:rPr>
          <w:color w:val="222222"/>
          <w:sz w:val="28"/>
          <w:szCs w:val="28"/>
        </w:rPr>
        <w:t>).</w:t>
      </w:r>
    </w:p>
    <w:p w14:paraId="02BF74D2" w14:textId="63ECD2C4" w:rsidR="007E43AF" w:rsidRPr="006A3BBF" w:rsidRDefault="007E43AF" w:rsidP="006A3BBF">
      <w:pPr>
        <w:ind w:firstLine="709"/>
        <w:jc w:val="both"/>
        <w:rPr>
          <w:color w:val="222222"/>
          <w:sz w:val="28"/>
          <w:szCs w:val="28"/>
        </w:rPr>
      </w:pPr>
      <w:r w:rsidRPr="006A3BBF">
        <w:rPr>
          <w:color w:val="222222"/>
          <w:sz w:val="28"/>
          <w:szCs w:val="28"/>
        </w:rPr>
        <w:t>Традиционные способы получения повесток – лично или через работодателя – остались. При этом повестку могут отправить разными способами, например, если у гражданина нет аккаунта на «Госуслугах», то ему направят повестку по почте, передадут лично или через работодателя.</w:t>
      </w:r>
    </w:p>
    <w:p w14:paraId="0F5EA597" w14:textId="77777777" w:rsidR="007E43AF" w:rsidRPr="006A3BBF" w:rsidRDefault="007E43AF" w:rsidP="006A3BBF">
      <w:pPr>
        <w:ind w:firstLine="709"/>
        <w:jc w:val="both"/>
        <w:rPr>
          <w:color w:val="222222"/>
          <w:sz w:val="28"/>
          <w:szCs w:val="28"/>
        </w:rPr>
      </w:pPr>
    </w:p>
    <w:p w14:paraId="05F15A2F" w14:textId="77777777" w:rsidR="007E43AF" w:rsidRPr="006A3BBF" w:rsidRDefault="007E43AF" w:rsidP="006A3BBF">
      <w:pPr>
        <w:shd w:val="clear" w:color="auto" w:fill="F7F5F3"/>
        <w:outlineLvl w:val="2"/>
        <w:rPr>
          <w:b/>
          <w:bCs/>
          <w:caps/>
          <w:color w:val="ED3545"/>
          <w:spacing w:val="17"/>
          <w:sz w:val="28"/>
          <w:szCs w:val="28"/>
        </w:rPr>
      </w:pPr>
      <w:r w:rsidRPr="006A3BBF">
        <w:rPr>
          <w:b/>
          <w:bCs/>
          <w:caps/>
          <w:color w:val="ED3545"/>
          <w:spacing w:val="17"/>
          <w:sz w:val="28"/>
          <w:szCs w:val="28"/>
        </w:rPr>
        <w:t>ВНИМАНИЕ</w:t>
      </w:r>
    </w:p>
    <w:p w14:paraId="171D71E7" w14:textId="77777777" w:rsidR="007E43AF" w:rsidRPr="006A3BBF" w:rsidRDefault="007E43AF" w:rsidP="006A3BBF">
      <w:pPr>
        <w:shd w:val="clear" w:color="auto" w:fill="F7F5F3"/>
        <w:rPr>
          <w:b/>
          <w:bCs/>
          <w:color w:val="780C15"/>
          <w:sz w:val="28"/>
          <w:szCs w:val="28"/>
        </w:rPr>
      </w:pPr>
      <w:r w:rsidRPr="006A3BBF">
        <w:rPr>
          <w:b/>
          <w:bCs/>
          <w:color w:val="780C15"/>
          <w:sz w:val="28"/>
          <w:szCs w:val="28"/>
        </w:rPr>
        <w:t>Новые правила получения повесток касаются не только призывников на срочную военную службу, но всех военнообязанных граждан</w:t>
      </w:r>
    </w:p>
    <w:p w14:paraId="36A292F0" w14:textId="77777777" w:rsidR="007E43AF" w:rsidRPr="006A3BBF" w:rsidRDefault="007E43AF" w:rsidP="006503AE">
      <w:pPr>
        <w:jc w:val="center"/>
        <w:rPr>
          <w:sz w:val="28"/>
          <w:szCs w:val="28"/>
        </w:rPr>
      </w:pPr>
      <w:r w:rsidRPr="006A3BBF">
        <w:rPr>
          <w:noProof/>
          <w:color w:val="0047B3"/>
          <w:sz w:val="28"/>
          <w:szCs w:val="28"/>
          <w:bdr w:val="single" w:sz="6" w:space="24" w:color="E2DFDD" w:frame="1"/>
          <w:shd w:val="clear" w:color="auto" w:fill="FFFFFF"/>
        </w:rPr>
        <w:drawing>
          <wp:inline distT="0" distB="0" distL="0" distR="0" wp14:anchorId="67DDAF0E" wp14:editId="76F769D5">
            <wp:extent cx="3627120" cy="2729230"/>
            <wp:effectExtent l="0" t="0" r="0" b="0"/>
            <wp:docPr id="1119543950" name="Рисунок 5">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637391"/>
                    <pic:cNvPicPr>
                      <a:picLocks noChangeAspect="1" noChangeArrowheads="1"/>
                    </pic:cNvPicPr>
                  </pic:nvPicPr>
                  <pic:blipFill rotWithShape="1">
                    <a:blip r:embed="rId180">
                      <a:extLst>
                        <a:ext uri="{28A0092B-C50C-407E-A947-70E740481C1C}">
                          <a14:useLocalDpi xmlns:a14="http://schemas.microsoft.com/office/drawing/2010/main" val="0"/>
                        </a:ext>
                      </a:extLst>
                    </a:blip>
                    <a:srcRect t="4276" r="-14"/>
                    <a:stretch/>
                  </pic:blipFill>
                  <pic:spPr bwMode="auto">
                    <a:xfrm>
                      <a:off x="0" y="0"/>
                      <a:ext cx="3634890" cy="2735077"/>
                    </a:xfrm>
                    <a:prstGeom prst="rect">
                      <a:avLst/>
                    </a:prstGeom>
                    <a:noFill/>
                    <a:ln>
                      <a:noFill/>
                    </a:ln>
                    <a:extLst>
                      <a:ext uri="{53640926-AAD7-44D8-BBD7-CCE9431645EC}">
                        <a14:shadowObscured xmlns:a14="http://schemas.microsoft.com/office/drawing/2010/main"/>
                      </a:ext>
                    </a:extLst>
                  </pic:spPr>
                </pic:pic>
              </a:graphicData>
            </a:graphic>
          </wp:inline>
        </w:drawing>
      </w:r>
    </w:p>
    <w:p w14:paraId="10F9F2DA" w14:textId="2FB20FC3" w:rsidR="007E43AF" w:rsidRPr="006A3BBF" w:rsidRDefault="007E43AF" w:rsidP="006A3BBF">
      <w:pPr>
        <w:ind w:firstLine="709"/>
        <w:jc w:val="both"/>
        <w:rPr>
          <w:color w:val="222222"/>
          <w:sz w:val="28"/>
          <w:szCs w:val="28"/>
        </w:rPr>
      </w:pPr>
      <w:r w:rsidRPr="006A3BBF">
        <w:rPr>
          <w:color w:val="222222"/>
          <w:sz w:val="28"/>
          <w:szCs w:val="28"/>
        </w:rPr>
        <w:t>Призывник, который получил повестку уже после даты явки, которая в ней указана, в двухнедельный срок со дня получения повестки обязан сообщить об этом лично, явившись в военкомат, либо через портал «Госуслуги».</w:t>
      </w:r>
    </w:p>
    <w:p w14:paraId="5FE6522F" w14:textId="77777777" w:rsidR="007E43AF" w:rsidRPr="006A3BBF" w:rsidRDefault="007E43AF" w:rsidP="006A3BBF">
      <w:pPr>
        <w:ind w:firstLine="709"/>
        <w:jc w:val="both"/>
        <w:rPr>
          <w:color w:val="222222"/>
          <w:sz w:val="28"/>
          <w:szCs w:val="28"/>
        </w:rPr>
      </w:pPr>
      <w:r w:rsidRPr="006A3BBF">
        <w:rPr>
          <w:color w:val="222222"/>
          <w:sz w:val="28"/>
          <w:szCs w:val="28"/>
        </w:rPr>
        <w:t>Если призывник не получил повестку или уклонялся от ее получения в период проведения призыва на военную службу, то он обязан лично явиться в военкомат для сверки данных воинского учета в двухнедельный срок со дня начала следующего периода призыва.</w:t>
      </w:r>
    </w:p>
    <w:p w14:paraId="271B3968" w14:textId="77777777" w:rsidR="007E43AF" w:rsidRPr="006A3BBF" w:rsidRDefault="007E43AF" w:rsidP="006A3BBF">
      <w:pPr>
        <w:ind w:firstLine="709"/>
        <w:jc w:val="both"/>
        <w:rPr>
          <w:color w:val="222222"/>
          <w:sz w:val="28"/>
          <w:szCs w:val="28"/>
        </w:rPr>
      </w:pPr>
      <w:r w:rsidRPr="006A3BBF">
        <w:rPr>
          <w:color w:val="222222"/>
          <w:sz w:val="28"/>
          <w:szCs w:val="28"/>
        </w:rPr>
        <w:t>Призывникам, со дня размещения повестки в Реестре, запрещается выезд из страны.</w:t>
      </w:r>
    </w:p>
    <w:p w14:paraId="380862D5" w14:textId="7D122B5A" w:rsidR="00F937E3" w:rsidRPr="006A3BBF" w:rsidRDefault="00F937E3" w:rsidP="006A3BBF">
      <w:pPr>
        <w:ind w:firstLine="709"/>
        <w:jc w:val="both"/>
        <w:rPr>
          <w:color w:val="222222"/>
          <w:sz w:val="28"/>
          <w:szCs w:val="28"/>
        </w:rPr>
      </w:pPr>
      <w:r w:rsidRPr="006A3BBF">
        <w:rPr>
          <w:color w:val="222222"/>
          <w:sz w:val="28"/>
          <w:szCs w:val="28"/>
        </w:rPr>
        <w:t xml:space="preserve">Работодатель обязан оповестить сотрудника о вызове в военкомат, если получил на военнообязанного повестку. Теперь военкомат может ее передать не только письменно, но и в электронном виде. Как именно – пока непонятно. </w:t>
      </w:r>
      <w:r w:rsidRPr="006A3BBF">
        <w:rPr>
          <w:color w:val="222222"/>
          <w:sz w:val="28"/>
          <w:szCs w:val="28"/>
        </w:rPr>
        <w:lastRenderedPageBreak/>
        <w:t>Порядка передачи повестки работодателю в электронном виде пока нет. Как только утвердят, мы обновим ответ.</w:t>
      </w:r>
    </w:p>
    <w:p w14:paraId="34C451E2" w14:textId="77777777" w:rsidR="00F937E3" w:rsidRPr="006A3BBF" w:rsidRDefault="00F937E3" w:rsidP="006A3BBF">
      <w:pPr>
        <w:pStyle w:val="a5"/>
        <w:spacing w:before="0" w:beforeAutospacing="0" w:after="0" w:afterAutospacing="0"/>
        <w:ind w:firstLine="709"/>
        <w:jc w:val="both"/>
        <w:rPr>
          <w:color w:val="222222"/>
          <w:sz w:val="28"/>
          <w:szCs w:val="28"/>
        </w:rPr>
      </w:pPr>
      <w:r w:rsidRPr="006A3BBF">
        <w:rPr>
          <w:color w:val="222222"/>
          <w:sz w:val="28"/>
          <w:szCs w:val="28"/>
        </w:rPr>
        <w:t>Если вам пришла повестка из военкомата, вручите ее работнику под подпись за три дня до даты, когда сотрудник должен прийти в военкомат. Затем распишитесь в отрезной части повестки и направьте ее обратно в военкомат (</w:t>
      </w:r>
      <w:hyperlink r:id="rId181" w:anchor="/document/99/902013993/ZAP27SK3GO/" w:tgtFrame="_self" w:history="1">
        <w:r w:rsidRPr="006A3BBF">
          <w:rPr>
            <w:rStyle w:val="a6"/>
            <w:color w:val="01745C"/>
            <w:sz w:val="28"/>
            <w:szCs w:val="28"/>
            <w:u w:val="none"/>
          </w:rPr>
          <w:t>приложение 1</w:t>
        </w:r>
      </w:hyperlink>
      <w:r w:rsidRPr="006A3BBF">
        <w:rPr>
          <w:color w:val="222222"/>
          <w:sz w:val="28"/>
          <w:szCs w:val="28"/>
        </w:rPr>
        <w:t> к </w:t>
      </w:r>
      <w:hyperlink r:id="rId182" w:anchor="/document/99/902013993/ZAP27SK3GO/" w:tgtFrame="_self" w:history="1">
        <w:r w:rsidRPr="006A3BBF">
          <w:rPr>
            <w:rStyle w:val="a6"/>
            <w:color w:val="01745C"/>
            <w:sz w:val="28"/>
            <w:szCs w:val="28"/>
            <w:u w:val="none"/>
          </w:rPr>
          <w:t>постановлению Правительства от 11.11.2006 № 663</w:t>
        </w:r>
      </w:hyperlink>
      <w:r w:rsidRPr="006A3BBF">
        <w:rPr>
          <w:color w:val="222222"/>
          <w:sz w:val="28"/>
          <w:szCs w:val="28"/>
        </w:rPr>
        <w:t>, </w:t>
      </w:r>
      <w:hyperlink r:id="rId183" w:anchor="/document/99/555601315/XA00M382MD/" w:tgtFrame="_self" w:history="1">
        <w:r w:rsidRPr="006A3BBF">
          <w:rPr>
            <w:rStyle w:val="a6"/>
            <w:color w:val="01745C"/>
            <w:sz w:val="28"/>
            <w:szCs w:val="28"/>
            <w:u w:val="none"/>
          </w:rPr>
          <w:t>подп. «ж» п. 28 Методических рекомендаций</w:t>
        </w:r>
      </w:hyperlink>
      <w:r w:rsidRPr="006A3BBF">
        <w:rPr>
          <w:color w:val="222222"/>
          <w:sz w:val="28"/>
          <w:szCs w:val="28"/>
        </w:rPr>
        <w:t>).</w:t>
      </w:r>
    </w:p>
    <w:p w14:paraId="6A861009" w14:textId="77777777" w:rsidR="00F937E3" w:rsidRPr="006A3BBF" w:rsidRDefault="00F937E3" w:rsidP="006A3BBF">
      <w:pPr>
        <w:pStyle w:val="a5"/>
        <w:spacing w:before="0" w:beforeAutospacing="0" w:after="0" w:afterAutospacing="0"/>
        <w:ind w:firstLine="709"/>
        <w:jc w:val="both"/>
        <w:rPr>
          <w:color w:val="222222"/>
          <w:sz w:val="28"/>
          <w:szCs w:val="28"/>
        </w:rPr>
      </w:pPr>
      <w:r w:rsidRPr="006A3BBF">
        <w:rPr>
          <w:color w:val="222222"/>
          <w:sz w:val="28"/>
          <w:szCs w:val="28"/>
        </w:rPr>
        <w:t>Если сотрудник отказывается получить повестку, которую принесли ему по месту работы, то зафиксируйте это отметкой на повестке. Укажите дату отказа, должность, подпись, фамилию и инициалы сотрудника, который вручал работнику повестку, а также подписи, фамилии и инициалы сотрудников, которые при этом присутствовали (</w:t>
      </w:r>
      <w:hyperlink r:id="rId184" w:anchor="/document/99/1301308967/ZAP2ORM3KB/" w:tgtFrame="_self" w:history="1">
        <w:r w:rsidRPr="006A3BBF">
          <w:rPr>
            <w:rStyle w:val="a6"/>
            <w:color w:val="01745C"/>
            <w:sz w:val="28"/>
            <w:szCs w:val="28"/>
            <w:u w:val="none"/>
          </w:rPr>
          <w:t>п. 2 ст. 31 Федерального закона от 28.03.1998 № 53-ФЗ</w:t>
        </w:r>
      </w:hyperlink>
      <w:r w:rsidRPr="006A3BBF">
        <w:rPr>
          <w:color w:val="222222"/>
          <w:sz w:val="28"/>
          <w:szCs w:val="28"/>
        </w:rPr>
        <w:t>, </w:t>
      </w:r>
      <w:hyperlink r:id="rId185" w:anchor="/document/99/1302294603/ZAP1OVC36P/" w:tgtFrame="_self" w:history="1">
        <w:r w:rsidRPr="006A3BBF">
          <w:rPr>
            <w:rStyle w:val="a6"/>
            <w:color w:val="01745C"/>
            <w:sz w:val="28"/>
            <w:szCs w:val="28"/>
            <w:u w:val="none"/>
          </w:rPr>
          <w:t>п. 4 постановления Правительства от 25.07.2023 № 1211</w:t>
        </w:r>
      </w:hyperlink>
      <w:r w:rsidRPr="006A3BBF">
        <w:rPr>
          <w:color w:val="222222"/>
          <w:sz w:val="28"/>
          <w:szCs w:val="28"/>
        </w:rPr>
        <w:t>).</w:t>
      </w:r>
    </w:p>
    <w:p w14:paraId="25120F80" w14:textId="77777777" w:rsidR="000A5340" w:rsidRPr="006A3BBF" w:rsidRDefault="000A5340" w:rsidP="006A3BBF">
      <w:pPr>
        <w:pStyle w:val="a5"/>
        <w:spacing w:before="0" w:beforeAutospacing="0" w:after="0" w:afterAutospacing="0"/>
        <w:ind w:firstLine="709"/>
        <w:jc w:val="both"/>
        <w:rPr>
          <w:rStyle w:val="a7"/>
          <w:color w:val="222222"/>
          <w:sz w:val="28"/>
          <w:szCs w:val="28"/>
        </w:rPr>
      </w:pPr>
    </w:p>
    <w:p w14:paraId="187F139B" w14:textId="353DF5F9" w:rsidR="00F937E3" w:rsidRPr="006A3BBF" w:rsidRDefault="00F937E3" w:rsidP="006A3BBF">
      <w:pPr>
        <w:pStyle w:val="a5"/>
        <w:spacing w:before="0" w:beforeAutospacing="0" w:after="0" w:afterAutospacing="0"/>
        <w:ind w:firstLine="709"/>
        <w:jc w:val="both"/>
        <w:rPr>
          <w:color w:val="222222"/>
          <w:sz w:val="28"/>
          <w:szCs w:val="28"/>
        </w:rPr>
      </w:pPr>
      <w:r w:rsidRPr="006A3BBF">
        <w:rPr>
          <w:rStyle w:val="a7"/>
          <w:color w:val="222222"/>
          <w:sz w:val="28"/>
          <w:szCs w:val="28"/>
        </w:rPr>
        <w:t>Установили новые штрафы за нарушения в воинском учете.</w:t>
      </w:r>
      <w:r w:rsidRPr="006A3BBF">
        <w:rPr>
          <w:color w:val="222222"/>
          <w:sz w:val="28"/>
          <w:szCs w:val="28"/>
        </w:rPr>
        <w:t> С 1 октября 2023 года повысили штрафы за нарушения в воинском учете (</w:t>
      </w:r>
      <w:hyperlink r:id="rId186" w:anchor="/document/99/1302312132/" w:tgtFrame="_self" w:history="1">
        <w:r w:rsidRPr="006A3BBF">
          <w:rPr>
            <w:rStyle w:val="a6"/>
            <w:color w:val="01745C"/>
            <w:sz w:val="28"/>
            <w:szCs w:val="28"/>
            <w:u w:val="none"/>
          </w:rPr>
          <w:t>Федеральный закон от 31.07.2023 № 404-ФЗ</w:t>
        </w:r>
      </w:hyperlink>
      <w:r w:rsidRPr="006A3BBF">
        <w:rPr>
          <w:color w:val="222222"/>
          <w:sz w:val="28"/>
          <w:szCs w:val="28"/>
        </w:rPr>
        <w:t>).</w:t>
      </w:r>
    </w:p>
    <w:p w14:paraId="5E1FD3BC" w14:textId="39A7A370" w:rsidR="00F937E3" w:rsidRPr="006A3BBF" w:rsidRDefault="00F937E3" w:rsidP="006A3BBF">
      <w:pPr>
        <w:pStyle w:val="a5"/>
        <w:spacing w:before="0" w:beforeAutospacing="0" w:after="0" w:afterAutospacing="0"/>
        <w:ind w:firstLine="709"/>
        <w:jc w:val="both"/>
        <w:rPr>
          <w:color w:val="222222"/>
          <w:sz w:val="28"/>
          <w:szCs w:val="28"/>
        </w:rPr>
      </w:pPr>
      <w:r w:rsidRPr="006A3BBF">
        <w:rPr>
          <w:color w:val="222222"/>
          <w:sz w:val="28"/>
          <w:szCs w:val="28"/>
        </w:rPr>
        <w:t>Работодатели обязаны вести воинский учет, в том числе отправлять необходимые сведения о сотрудниках в военкомат и вручать повестки из военкомата сотрудникам. Если этого не делать, то оштрафуют должностных лиц организации – руководителя и ответственного за воинский учет, а также само юрлицо. Выписывать штраф за неисполнение обязанностей по воинскому учету вправе военные комиссары. Срок, в течение которого могут выписать штраф, – три года со дня, когда совершили нарушение (</w:t>
      </w:r>
      <w:hyperlink r:id="rId187" w:anchor="/document/99/901807667/ZAP1F3C346/" w:tgtFrame="_self" w:history="1">
        <w:r w:rsidRPr="006A3BBF">
          <w:rPr>
            <w:rStyle w:val="a6"/>
            <w:color w:val="01745C"/>
            <w:sz w:val="28"/>
            <w:szCs w:val="28"/>
            <w:u w:val="none"/>
          </w:rPr>
          <w:t>ч. 1 ст. 4.5</w:t>
        </w:r>
      </w:hyperlink>
      <w:r w:rsidRPr="006A3BBF">
        <w:rPr>
          <w:color w:val="222222"/>
          <w:sz w:val="28"/>
          <w:szCs w:val="28"/>
        </w:rPr>
        <w:t>, </w:t>
      </w:r>
      <w:hyperlink r:id="rId188" w:anchor="/document/99/901807667/XA00MAC2MP/" w:tgtFrame="_self" w:history="1">
        <w:r w:rsidRPr="006A3BBF">
          <w:rPr>
            <w:rStyle w:val="a6"/>
            <w:color w:val="01745C"/>
            <w:sz w:val="28"/>
            <w:szCs w:val="28"/>
            <w:u w:val="none"/>
          </w:rPr>
          <w:t>ст. 23.11</w:t>
        </w:r>
      </w:hyperlink>
      <w:r w:rsidRPr="006A3BBF">
        <w:rPr>
          <w:color w:val="222222"/>
          <w:sz w:val="28"/>
          <w:szCs w:val="28"/>
        </w:rPr>
        <w:t> КоАП)</w:t>
      </w:r>
      <w:r w:rsidR="00711E25">
        <w:rPr>
          <w:color w:val="222222"/>
          <w:sz w:val="28"/>
          <w:szCs w:val="28"/>
        </w:rPr>
        <w:t xml:space="preserve"> (Приложение 5, приложение 6).</w:t>
      </w:r>
    </w:p>
    <w:p w14:paraId="3FD14FD0" w14:textId="77777777" w:rsidR="00A30A93" w:rsidRPr="006A3BBF" w:rsidRDefault="00A30A93" w:rsidP="006A3BBF">
      <w:pPr>
        <w:pStyle w:val="a5"/>
        <w:shd w:val="clear" w:color="auto" w:fill="FFFFFF"/>
        <w:spacing w:before="0" w:beforeAutospacing="0" w:after="0" w:afterAutospacing="0"/>
        <w:ind w:firstLine="709"/>
        <w:jc w:val="both"/>
        <w:rPr>
          <w:color w:val="222222"/>
          <w:sz w:val="28"/>
          <w:szCs w:val="28"/>
        </w:rPr>
      </w:pPr>
    </w:p>
    <w:p w14:paraId="181A46BA" w14:textId="77777777" w:rsidR="00A30A93" w:rsidRPr="006A3BBF" w:rsidRDefault="00A30A93" w:rsidP="006A3BBF">
      <w:pPr>
        <w:pStyle w:val="a5"/>
        <w:shd w:val="clear" w:color="auto" w:fill="FFFFFF"/>
        <w:spacing w:before="0" w:beforeAutospacing="0" w:after="0" w:afterAutospacing="0"/>
        <w:ind w:firstLine="709"/>
        <w:jc w:val="both"/>
        <w:rPr>
          <w:color w:val="222222"/>
          <w:sz w:val="28"/>
          <w:szCs w:val="28"/>
        </w:rPr>
      </w:pPr>
    </w:p>
    <w:p w14:paraId="2B706D14" w14:textId="10E3129E" w:rsidR="00A30A93" w:rsidRPr="004E5EEF" w:rsidRDefault="004E5EEF" w:rsidP="006A3BBF">
      <w:pPr>
        <w:pStyle w:val="a5"/>
        <w:shd w:val="clear" w:color="auto" w:fill="FFFFFF"/>
        <w:spacing w:before="0" w:beforeAutospacing="0" w:after="0" w:afterAutospacing="0"/>
        <w:ind w:firstLine="709"/>
        <w:jc w:val="both"/>
        <w:rPr>
          <w:b/>
          <w:bCs/>
          <w:color w:val="222222"/>
          <w:sz w:val="28"/>
          <w:szCs w:val="28"/>
        </w:rPr>
      </w:pPr>
      <w:r w:rsidRPr="004E5EEF">
        <w:rPr>
          <w:b/>
          <w:bCs/>
          <w:color w:val="222222"/>
          <w:sz w:val="28"/>
          <w:szCs w:val="28"/>
        </w:rPr>
        <w:t>Информацию подготовила:</w:t>
      </w:r>
    </w:p>
    <w:p w14:paraId="724DF6DC" w14:textId="3404505B" w:rsidR="004E5EEF" w:rsidRDefault="004E5EEF" w:rsidP="006A3BBF">
      <w:pPr>
        <w:pStyle w:val="a5"/>
        <w:shd w:val="clear" w:color="auto" w:fill="FFFFFF"/>
        <w:spacing w:before="0" w:beforeAutospacing="0" w:after="0" w:afterAutospacing="0"/>
        <w:ind w:firstLine="709"/>
        <w:jc w:val="both"/>
        <w:rPr>
          <w:color w:val="222222"/>
          <w:sz w:val="28"/>
          <w:szCs w:val="28"/>
        </w:rPr>
      </w:pPr>
    </w:p>
    <w:p w14:paraId="248B8568" w14:textId="0BA87598" w:rsidR="004E5EEF" w:rsidRDefault="004E5EEF" w:rsidP="006A3BBF">
      <w:pPr>
        <w:pStyle w:val="a5"/>
        <w:shd w:val="clear" w:color="auto" w:fill="FFFFFF"/>
        <w:spacing w:before="0" w:beforeAutospacing="0" w:after="0" w:afterAutospacing="0"/>
        <w:ind w:firstLine="709"/>
        <w:jc w:val="both"/>
        <w:rPr>
          <w:color w:val="222222"/>
          <w:sz w:val="28"/>
          <w:szCs w:val="28"/>
        </w:rPr>
      </w:pPr>
      <w:r w:rsidRPr="004E5EEF">
        <w:rPr>
          <w:b/>
          <w:bCs/>
          <w:color w:val="222222"/>
          <w:sz w:val="28"/>
          <w:szCs w:val="28"/>
        </w:rPr>
        <w:t>Созинова Н.А.</w:t>
      </w:r>
      <w:r>
        <w:rPr>
          <w:color w:val="222222"/>
          <w:sz w:val="28"/>
          <w:szCs w:val="28"/>
        </w:rPr>
        <w:t xml:space="preserve">, специалист по кадрам Комплектования и учета кадров ГАУ СО </w:t>
      </w:r>
      <w:proofErr w:type="spellStart"/>
      <w:r>
        <w:rPr>
          <w:color w:val="222222"/>
          <w:sz w:val="28"/>
          <w:szCs w:val="28"/>
        </w:rPr>
        <w:t>СО</w:t>
      </w:r>
      <w:proofErr w:type="spellEnd"/>
      <w:r>
        <w:rPr>
          <w:color w:val="222222"/>
          <w:sz w:val="28"/>
          <w:szCs w:val="28"/>
        </w:rPr>
        <w:t xml:space="preserve"> «КЦСОН города Кушвы»</w:t>
      </w:r>
    </w:p>
    <w:p w14:paraId="58B3ED62" w14:textId="09A6A60A" w:rsidR="004E5EEF" w:rsidRDefault="004E5EEF" w:rsidP="006A3BBF">
      <w:pPr>
        <w:pStyle w:val="a5"/>
        <w:shd w:val="clear" w:color="auto" w:fill="FFFFFF"/>
        <w:spacing w:before="0" w:beforeAutospacing="0" w:after="0" w:afterAutospacing="0"/>
        <w:ind w:firstLine="709"/>
        <w:jc w:val="both"/>
        <w:rPr>
          <w:color w:val="222222"/>
          <w:sz w:val="28"/>
          <w:szCs w:val="28"/>
        </w:rPr>
      </w:pPr>
    </w:p>
    <w:p w14:paraId="5D41AC67" w14:textId="77777777" w:rsidR="004E5EEF" w:rsidRPr="00653ADB" w:rsidRDefault="004E5EEF" w:rsidP="004E5E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r w:rsidRPr="00653ADB">
        <w:rPr>
          <w:b/>
          <w:sz w:val="28"/>
          <w:szCs w:val="28"/>
        </w:rPr>
        <w:t>Список использованной литературы</w:t>
      </w:r>
    </w:p>
    <w:p w14:paraId="3B7FE494" w14:textId="40DDB64A" w:rsidR="004E5EEF" w:rsidRDefault="004E5EEF" w:rsidP="004E5E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themeColor="text1"/>
          <w:sz w:val="28"/>
          <w:szCs w:val="28"/>
          <w:shd w:val="clear" w:color="auto" w:fill="FFFFFF"/>
        </w:rPr>
      </w:pPr>
      <w:r w:rsidRPr="00653ADB">
        <w:rPr>
          <w:b/>
          <w:sz w:val="28"/>
          <w:szCs w:val="28"/>
        </w:rPr>
        <w:t>1.</w:t>
      </w:r>
      <w:r>
        <w:rPr>
          <w:b/>
          <w:sz w:val="28"/>
          <w:szCs w:val="28"/>
        </w:rPr>
        <w:t xml:space="preserve"> </w:t>
      </w:r>
      <w:r w:rsidRPr="00574E26">
        <w:rPr>
          <w:color w:val="000000" w:themeColor="text1"/>
          <w:sz w:val="28"/>
          <w:szCs w:val="28"/>
          <w:shd w:val="clear" w:color="auto" w:fill="FFFFFF"/>
        </w:rPr>
        <w:t>www.consultant.ru - Общероссийская сеть распространения правовой информации (Консуль</w:t>
      </w:r>
      <w:r w:rsidRPr="00574E26">
        <w:rPr>
          <w:color w:val="000000" w:themeColor="text1"/>
          <w:sz w:val="28"/>
          <w:szCs w:val="28"/>
          <w:shd w:val="clear" w:color="auto" w:fill="FFFFFF"/>
        </w:rPr>
        <w:softHyphen/>
        <w:t>тант-Плюс)</w:t>
      </w:r>
      <w:r>
        <w:rPr>
          <w:color w:val="000000" w:themeColor="text1"/>
          <w:sz w:val="28"/>
          <w:szCs w:val="28"/>
          <w:shd w:val="clear" w:color="auto" w:fill="FFFFFF"/>
        </w:rPr>
        <w:t>.</w:t>
      </w:r>
    </w:p>
    <w:p w14:paraId="14A718B1" w14:textId="22780A5C" w:rsidR="004E5EEF" w:rsidRPr="002E0443" w:rsidRDefault="004E5EEF" w:rsidP="004E5E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themeColor="text1"/>
          <w:sz w:val="28"/>
          <w:szCs w:val="28"/>
          <w:shd w:val="clear" w:color="auto" w:fill="FFFFFF"/>
        </w:rPr>
      </w:pPr>
      <w:r w:rsidRPr="004E5EEF">
        <w:rPr>
          <w:b/>
          <w:bCs/>
          <w:color w:val="000000" w:themeColor="text1"/>
          <w:sz w:val="28"/>
          <w:szCs w:val="28"/>
          <w:shd w:val="clear" w:color="auto" w:fill="FFFFFF"/>
        </w:rPr>
        <w:t>2.</w:t>
      </w:r>
      <w:r>
        <w:rPr>
          <w:color w:val="000000" w:themeColor="text1"/>
          <w:sz w:val="28"/>
          <w:szCs w:val="28"/>
          <w:shd w:val="clear" w:color="auto" w:fill="FFFFFF"/>
        </w:rPr>
        <w:t xml:space="preserve"> </w:t>
      </w:r>
      <w:hyperlink r:id="rId189" w:history="1">
        <w:r w:rsidRPr="004E5EEF">
          <w:rPr>
            <w:rStyle w:val="a6"/>
            <w:color w:val="auto"/>
            <w:sz w:val="28"/>
            <w:szCs w:val="28"/>
            <w:u w:val="none"/>
            <w:shd w:val="clear" w:color="auto" w:fill="FFFFFF"/>
          </w:rPr>
          <w:t>https://www.1kadry.ru/</w:t>
        </w:r>
      </w:hyperlink>
      <w:r>
        <w:rPr>
          <w:color w:val="000000" w:themeColor="text1"/>
          <w:sz w:val="28"/>
          <w:szCs w:val="28"/>
          <w:shd w:val="clear" w:color="auto" w:fill="FFFFFF"/>
        </w:rPr>
        <w:t xml:space="preserve"> - Система кадры (</w:t>
      </w:r>
      <w:r w:rsidR="002E0443" w:rsidRPr="002E0443">
        <w:rPr>
          <w:color w:val="000000" w:themeColor="text1"/>
          <w:sz w:val="28"/>
          <w:szCs w:val="28"/>
          <w:shd w:val="clear" w:color="auto" w:fill="FFFFFF"/>
        </w:rPr>
        <w:t>&lt;</w:t>
      </w:r>
      <w:proofErr w:type="spellStart"/>
      <w:r w:rsidR="002E0443">
        <w:rPr>
          <w:color w:val="000000" w:themeColor="text1"/>
          <w:sz w:val="28"/>
          <w:szCs w:val="28"/>
          <w:shd w:val="clear" w:color="auto" w:fill="FFFFFF"/>
        </w:rPr>
        <w:t>Актион</w:t>
      </w:r>
      <w:proofErr w:type="spellEnd"/>
      <w:r w:rsidR="002E0443" w:rsidRPr="002E0443">
        <w:rPr>
          <w:color w:val="000000" w:themeColor="text1"/>
          <w:sz w:val="28"/>
          <w:szCs w:val="28"/>
          <w:shd w:val="clear" w:color="auto" w:fill="FFFFFF"/>
        </w:rPr>
        <w:t>&gt;</w:t>
      </w:r>
      <w:r w:rsidR="002E0443">
        <w:rPr>
          <w:color w:val="000000" w:themeColor="text1"/>
          <w:sz w:val="28"/>
          <w:szCs w:val="28"/>
          <w:shd w:val="clear" w:color="auto" w:fill="FFFFFF"/>
        </w:rPr>
        <w:t xml:space="preserve"> Кадры и </w:t>
      </w:r>
      <w:r w:rsidR="002E0443">
        <w:rPr>
          <w:color w:val="000000" w:themeColor="text1"/>
          <w:sz w:val="28"/>
          <w:szCs w:val="28"/>
          <w:shd w:val="clear" w:color="auto" w:fill="FFFFFF"/>
          <w:lang w:val="en-US"/>
        </w:rPr>
        <w:t>HR</w:t>
      </w:r>
      <w:r w:rsidR="002E0443">
        <w:rPr>
          <w:color w:val="000000" w:themeColor="text1"/>
          <w:sz w:val="28"/>
          <w:szCs w:val="28"/>
          <w:shd w:val="clear" w:color="auto" w:fill="FFFFFF"/>
        </w:rPr>
        <w:t>)</w:t>
      </w:r>
    </w:p>
    <w:p w14:paraId="0AE55103" w14:textId="77777777" w:rsidR="004E5EEF" w:rsidRPr="006A3BBF" w:rsidRDefault="004E5EEF" w:rsidP="006A3BBF">
      <w:pPr>
        <w:pStyle w:val="a5"/>
        <w:shd w:val="clear" w:color="auto" w:fill="FFFFFF"/>
        <w:spacing w:before="0" w:beforeAutospacing="0" w:after="0" w:afterAutospacing="0"/>
        <w:ind w:firstLine="709"/>
        <w:jc w:val="both"/>
        <w:rPr>
          <w:color w:val="222222"/>
          <w:sz w:val="28"/>
          <w:szCs w:val="28"/>
        </w:rPr>
      </w:pPr>
    </w:p>
    <w:p w14:paraId="33B401F0" w14:textId="77777777" w:rsidR="00A30A93" w:rsidRPr="006A3BBF" w:rsidRDefault="00A30A93" w:rsidP="006A3BBF">
      <w:pPr>
        <w:pStyle w:val="a5"/>
        <w:shd w:val="clear" w:color="auto" w:fill="FFFFFF"/>
        <w:spacing w:before="0" w:beforeAutospacing="0" w:after="0" w:afterAutospacing="0"/>
        <w:ind w:firstLine="709"/>
        <w:jc w:val="both"/>
        <w:rPr>
          <w:color w:val="222222"/>
          <w:sz w:val="28"/>
          <w:szCs w:val="28"/>
        </w:rPr>
      </w:pPr>
    </w:p>
    <w:p w14:paraId="7440F279" w14:textId="77777777" w:rsidR="00A30A93" w:rsidRPr="006A3BBF" w:rsidRDefault="00A30A93" w:rsidP="006A3BBF">
      <w:pPr>
        <w:pStyle w:val="a5"/>
        <w:shd w:val="clear" w:color="auto" w:fill="FFFFFF"/>
        <w:spacing w:before="0" w:beforeAutospacing="0" w:after="0" w:afterAutospacing="0"/>
        <w:ind w:firstLine="709"/>
        <w:jc w:val="both"/>
        <w:rPr>
          <w:color w:val="222222"/>
          <w:sz w:val="28"/>
          <w:szCs w:val="28"/>
        </w:rPr>
      </w:pPr>
    </w:p>
    <w:p w14:paraId="5CCE4A5D" w14:textId="77777777" w:rsidR="00A30A93" w:rsidRPr="006A3BBF" w:rsidRDefault="00A30A93" w:rsidP="006A3BBF">
      <w:pPr>
        <w:pStyle w:val="a5"/>
        <w:shd w:val="clear" w:color="auto" w:fill="FFFFFF"/>
        <w:spacing w:before="0" w:beforeAutospacing="0" w:after="0" w:afterAutospacing="0"/>
        <w:ind w:firstLine="709"/>
        <w:jc w:val="both"/>
        <w:rPr>
          <w:color w:val="222222"/>
          <w:sz w:val="28"/>
          <w:szCs w:val="28"/>
        </w:rPr>
      </w:pPr>
    </w:p>
    <w:p w14:paraId="5004D723" w14:textId="77777777" w:rsidR="00A30A93" w:rsidRPr="006A3BBF" w:rsidRDefault="00A30A93" w:rsidP="006A3BBF">
      <w:pPr>
        <w:pStyle w:val="a5"/>
        <w:shd w:val="clear" w:color="auto" w:fill="FFFFFF"/>
        <w:spacing w:before="0" w:beforeAutospacing="0" w:after="0" w:afterAutospacing="0"/>
        <w:ind w:firstLine="709"/>
        <w:jc w:val="both"/>
        <w:rPr>
          <w:color w:val="222222"/>
          <w:sz w:val="28"/>
          <w:szCs w:val="28"/>
        </w:rPr>
      </w:pPr>
    </w:p>
    <w:p w14:paraId="0DB18032" w14:textId="77777777" w:rsidR="00A30A93" w:rsidRPr="006A3BBF" w:rsidRDefault="00A30A93" w:rsidP="006A3BBF">
      <w:pPr>
        <w:pStyle w:val="a5"/>
        <w:shd w:val="clear" w:color="auto" w:fill="FFFFFF"/>
        <w:spacing w:before="0" w:beforeAutospacing="0" w:after="0" w:afterAutospacing="0"/>
        <w:ind w:firstLine="709"/>
        <w:jc w:val="both"/>
        <w:rPr>
          <w:color w:val="222222"/>
          <w:sz w:val="28"/>
          <w:szCs w:val="28"/>
        </w:rPr>
      </w:pPr>
    </w:p>
    <w:p w14:paraId="3CBB70F5" w14:textId="77777777" w:rsidR="00A30A93" w:rsidRPr="006503AE" w:rsidRDefault="00A30A93" w:rsidP="006A3BBF">
      <w:pPr>
        <w:pStyle w:val="a5"/>
        <w:shd w:val="clear" w:color="auto" w:fill="FFFFFF"/>
        <w:spacing w:before="0" w:beforeAutospacing="0" w:after="0" w:afterAutospacing="0"/>
        <w:jc w:val="both"/>
        <w:rPr>
          <w:color w:val="222222"/>
        </w:rPr>
      </w:pPr>
    </w:p>
    <w:p w14:paraId="77EAF5D4" w14:textId="77777777" w:rsidR="00A30A93" w:rsidRPr="006503AE" w:rsidRDefault="00A30A93" w:rsidP="006A3BBF">
      <w:pPr>
        <w:pStyle w:val="a5"/>
        <w:shd w:val="clear" w:color="auto" w:fill="FFFFFF"/>
        <w:spacing w:before="0" w:beforeAutospacing="0" w:after="0" w:afterAutospacing="0"/>
        <w:jc w:val="both"/>
        <w:rPr>
          <w:color w:val="222222"/>
        </w:rPr>
      </w:pPr>
    </w:p>
    <w:p w14:paraId="075436B8" w14:textId="77777777" w:rsidR="00A30A93" w:rsidRPr="006503AE" w:rsidRDefault="00A30A93" w:rsidP="006A3BBF">
      <w:pPr>
        <w:pStyle w:val="a5"/>
        <w:shd w:val="clear" w:color="auto" w:fill="FFFFFF"/>
        <w:spacing w:before="0" w:beforeAutospacing="0" w:after="0" w:afterAutospacing="0"/>
        <w:jc w:val="both"/>
        <w:rPr>
          <w:color w:val="222222"/>
        </w:rPr>
      </w:pPr>
    </w:p>
    <w:p w14:paraId="28072763" w14:textId="77777777" w:rsidR="00A30A93" w:rsidRPr="006503AE" w:rsidRDefault="00A30A93" w:rsidP="006A3BBF">
      <w:pPr>
        <w:pStyle w:val="a5"/>
        <w:shd w:val="clear" w:color="auto" w:fill="FFFFFF"/>
        <w:spacing w:before="0" w:beforeAutospacing="0" w:after="0" w:afterAutospacing="0"/>
        <w:jc w:val="both"/>
        <w:rPr>
          <w:color w:val="222222"/>
        </w:rPr>
      </w:pPr>
    </w:p>
    <w:p w14:paraId="480E3F1B" w14:textId="77777777" w:rsidR="00FD5312" w:rsidRPr="006A3BBF" w:rsidRDefault="00FD5312" w:rsidP="00FD5312">
      <w:pPr>
        <w:jc w:val="right"/>
        <w:rPr>
          <w:color w:val="000000"/>
          <w:sz w:val="28"/>
          <w:szCs w:val="28"/>
        </w:rPr>
      </w:pPr>
      <w:r w:rsidRPr="006A3BBF">
        <w:rPr>
          <w:color w:val="000000"/>
          <w:sz w:val="28"/>
          <w:szCs w:val="28"/>
        </w:rPr>
        <w:lastRenderedPageBreak/>
        <w:t xml:space="preserve">Приложение </w:t>
      </w:r>
      <w:r>
        <w:rPr>
          <w:color w:val="000000"/>
          <w:sz w:val="28"/>
          <w:szCs w:val="28"/>
        </w:rPr>
        <w:t>1</w:t>
      </w:r>
    </w:p>
    <w:p w14:paraId="08DFD22A" w14:textId="77777777" w:rsidR="00FD5312" w:rsidRPr="006A3BBF" w:rsidRDefault="00FD5312" w:rsidP="00FD5312">
      <w:pPr>
        <w:jc w:val="center"/>
        <w:rPr>
          <w:color w:val="000000"/>
          <w:sz w:val="28"/>
          <w:szCs w:val="28"/>
        </w:rPr>
      </w:pPr>
    </w:p>
    <w:p w14:paraId="0D8E4BA9" w14:textId="77777777" w:rsidR="00FD5312" w:rsidRPr="006A3BBF" w:rsidRDefault="00FD5312" w:rsidP="00FD5312">
      <w:pPr>
        <w:jc w:val="center"/>
        <w:rPr>
          <w:color w:val="000000"/>
          <w:sz w:val="28"/>
          <w:szCs w:val="28"/>
        </w:rPr>
      </w:pPr>
      <w:r w:rsidRPr="006A3BBF">
        <w:rPr>
          <w:color w:val="000000"/>
          <w:sz w:val="28"/>
          <w:szCs w:val="28"/>
        </w:rPr>
        <w:t>Общество с ограниченной ответственностью «Альфа»</w:t>
      </w:r>
      <w:r w:rsidRPr="006A3BBF">
        <w:rPr>
          <w:sz w:val="28"/>
          <w:szCs w:val="28"/>
        </w:rPr>
        <w:br/>
      </w:r>
      <w:r w:rsidRPr="006A3BBF">
        <w:rPr>
          <w:color w:val="000000"/>
          <w:sz w:val="28"/>
          <w:szCs w:val="28"/>
        </w:rPr>
        <w:t>(ООО «Альфа»)</w:t>
      </w:r>
    </w:p>
    <w:p w14:paraId="26F940ED" w14:textId="77777777" w:rsidR="00FD5312" w:rsidRPr="006A3BBF" w:rsidRDefault="00FD5312" w:rsidP="00FD5312">
      <w:pPr>
        <w:jc w:val="right"/>
        <w:rPr>
          <w:color w:val="000000"/>
          <w:sz w:val="28"/>
          <w:szCs w:val="28"/>
        </w:rPr>
      </w:pPr>
    </w:p>
    <w:p w14:paraId="433C9638" w14:textId="77777777" w:rsidR="00FD5312" w:rsidRPr="006A3BBF" w:rsidRDefault="00FD5312" w:rsidP="00FD5312">
      <w:pPr>
        <w:jc w:val="center"/>
        <w:rPr>
          <w:color w:val="000000"/>
          <w:sz w:val="28"/>
          <w:szCs w:val="28"/>
        </w:rPr>
      </w:pPr>
      <w:r w:rsidRPr="006A3BBF">
        <w:rPr>
          <w:color w:val="000000"/>
          <w:sz w:val="28"/>
          <w:szCs w:val="28"/>
        </w:rPr>
        <w:t>ПРИКАЗ</w:t>
      </w:r>
    </w:p>
    <w:tbl>
      <w:tblPr>
        <w:tblW w:w="0" w:type="auto"/>
        <w:tblCellMar>
          <w:top w:w="15" w:type="dxa"/>
          <w:left w:w="15" w:type="dxa"/>
          <w:bottom w:w="15" w:type="dxa"/>
          <w:right w:w="15" w:type="dxa"/>
        </w:tblCellMar>
        <w:tblLook w:val="0600" w:firstRow="0" w:lastRow="0" w:firstColumn="0" w:lastColumn="0" w:noHBand="1" w:noVBand="1"/>
      </w:tblPr>
      <w:tblGrid>
        <w:gridCol w:w="1410"/>
        <w:gridCol w:w="7917"/>
      </w:tblGrid>
      <w:tr w:rsidR="00FD5312" w:rsidRPr="006A3BBF" w14:paraId="1ADB8C68" w14:textId="77777777" w:rsidTr="00716560">
        <w:tc>
          <w:tcPr>
            <w:tcW w:w="0" w:type="auto"/>
            <w:tcMar>
              <w:top w:w="75" w:type="dxa"/>
              <w:left w:w="75" w:type="dxa"/>
              <w:bottom w:w="75" w:type="dxa"/>
              <w:right w:w="75" w:type="dxa"/>
            </w:tcMar>
          </w:tcPr>
          <w:p w14:paraId="065BBF2F" w14:textId="77777777" w:rsidR="00FD5312" w:rsidRPr="006A3BBF" w:rsidRDefault="00FD5312" w:rsidP="00716560">
            <w:pPr>
              <w:rPr>
                <w:sz w:val="28"/>
                <w:szCs w:val="28"/>
              </w:rPr>
            </w:pPr>
            <w:r w:rsidRPr="006A3BBF">
              <w:rPr>
                <w:color w:val="000000"/>
                <w:sz w:val="28"/>
                <w:szCs w:val="28"/>
              </w:rPr>
              <w:t>10.01.2022</w:t>
            </w:r>
          </w:p>
        </w:tc>
        <w:tc>
          <w:tcPr>
            <w:tcW w:w="7917" w:type="dxa"/>
            <w:tcMar>
              <w:top w:w="75" w:type="dxa"/>
              <w:left w:w="75" w:type="dxa"/>
              <w:bottom w:w="75" w:type="dxa"/>
              <w:right w:w="75" w:type="dxa"/>
            </w:tcMar>
          </w:tcPr>
          <w:p w14:paraId="08C22394" w14:textId="77777777" w:rsidR="00FD5312" w:rsidRPr="006A3BBF" w:rsidRDefault="00FD5312" w:rsidP="00716560">
            <w:pPr>
              <w:jc w:val="right"/>
              <w:rPr>
                <w:sz w:val="28"/>
                <w:szCs w:val="28"/>
              </w:rPr>
            </w:pPr>
            <w:r w:rsidRPr="006A3BBF">
              <w:rPr>
                <w:color w:val="000000"/>
                <w:sz w:val="28"/>
                <w:szCs w:val="28"/>
              </w:rPr>
              <w:t>№ 25</w:t>
            </w:r>
          </w:p>
        </w:tc>
      </w:tr>
    </w:tbl>
    <w:p w14:paraId="73A628A0" w14:textId="77777777" w:rsidR="00FD5312" w:rsidRPr="006A3BBF" w:rsidRDefault="00FD5312" w:rsidP="00FD5312">
      <w:pPr>
        <w:jc w:val="center"/>
        <w:rPr>
          <w:color w:val="000000"/>
          <w:sz w:val="28"/>
          <w:szCs w:val="28"/>
        </w:rPr>
      </w:pPr>
      <w:r w:rsidRPr="006A3BBF">
        <w:rPr>
          <w:color w:val="000000"/>
          <w:sz w:val="28"/>
          <w:szCs w:val="28"/>
        </w:rPr>
        <w:t>Москва</w:t>
      </w:r>
    </w:p>
    <w:p w14:paraId="487180D4" w14:textId="77777777" w:rsidR="00FD5312" w:rsidRPr="006A3BBF" w:rsidRDefault="00FD5312" w:rsidP="00FD5312">
      <w:pPr>
        <w:jc w:val="center"/>
        <w:rPr>
          <w:color w:val="000000"/>
          <w:sz w:val="28"/>
          <w:szCs w:val="28"/>
        </w:rPr>
      </w:pPr>
      <w:r w:rsidRPr="006A3BBF">
        <w:rPr>
          <w:color w:val="000000"/>
          <w:sz w:val="28"/>
          <w:szCs w:val="28"/>
        </w:rPr>
        <w:t>Об организации воинского учета, в том числе бронирования граждан, пребывающих в запасе</w:t>
      </w:r>
    </w:p>
    <w:p w14:paraId="456824D9" w14:textId="77777777" w:rsidR="00FD5312" w:rsidRPr="006A3BBF" w:rsidRDefault="00FD5312" w:rsidP="00FD5312">
      <w:pPr>
        <w:jc w:val="both"/>
        <w:rPr>
          <w:color w:val="000000"/>
          <w:sz w:val="28"/>
          <w:szCs w:val="28"/>
        </w:rPr>
      </w:pPr>
      <w:r w:rsidRPr="006A3BBF">
        <w:rPr>
          <w:color w:val="000000"/>
          <w:sz w:val="28"/>
          <w:szCs w:val="28"/>
        </w:rPr>
        <w:t>Во исполнение Федеральных законов от 31 мая 1996 г. N 61-ФЗ «Об обороне», от 26 февраля 1997 г. N 31-ФЗ «О мобилизационной подготовке и мобилизации в Российской Федерации», от 28 марта 1998 г. N 53-ФЗ «О воинской обязанности и военной службе» и Постановления Правительства Российской Федерации от 27 ноября 2006 г. № 719 «Об утверждении Положения о воинском учете»</w:t>
      </w:r>
    </w:p>
    <w:p w14:paraId="475A7EE2" w14:textId="77777777" w:rsidR="00FD5312" w:rsidRPr="006A3BBF" w:rsidRDefault="00FD5312" w:rsidP="00FD5312">
      <w:pPr>
        <w:jc w:val="both"/>
        <w:rPr>
          <w:color w:val="000000"/>
          <w:sz w:val="28"/>
          <w:szCs w:val="28"/>
        </w:rPr>
      </w:pPr>
      <w:r w:rsidRPr="006A3BBF">
        <w:rPr>
          <w:color w:val="000000"/>
          <w:sz w:val="28"/>
          <w:szCs w:val="28"/>
        </w:rPr>
        <w:t>ПРИКАЗЫВАЮ:</w:t>
      </w:r>
    </w:p>
    <w:p w14:paraId="75C28D13" w14:textId="77777777" w:rsidR="00FD5312" w:rsidRPr="006A3BBF" w:rsidRDefault="00FD5312" w:rsidP="00FD5312">
      <w:pPr>
        <w:jc w:val="both"/>
        <w:rPr>
          <w:color w:val="000000"/>
          <w:sz w:val="28"/>
          <w:szCs w:val="28"/>
        </w:rPr>
      </w:pPr>
      <w:r w:rsidRPr="006A3BBF">
        <w:rPr>
          <w:color w:val="000000"/>
          <w:sz w:val="28"/>
          <w:szCs w:val="28"/>
        </w:rPr>
        <w:t>1. Руководителю отдела кадров Громовой Елене Эдуардовне организовать воинский учет всех категорий работающих граждан, подлежащих воинскому учету, в том числе обеспечить бронирование граждан, пребывающих в запасе. Разработать функциональные обязанности работников, осуществляющих воинский учет, и представить на утверждение в срок до 20.01.2022.</w:t>
      </w:r>
    </w:p>
    <w:p w14:paraId="43AAFE19" w14:textId="77777777" w:rsidR="00FD5312" w:rsidRPr="006A3BBF" w:rsidRDefault="00FD5312" w:rsidP="00FD5312">
      <w:pPr>
        <w:jc w:val="both"/>
        <w:rPr>
          <w:color w:val="000000"/>
          <w:sz w:val="28"/>
          <w:szCs w:val="28"/>
        </w:rPr>
      </w:pPr>
      <w:r w:rsidRPr="006A3BBF">
        <w:rPr>
          <w:color w:val="000000"/>
          <w:sz w:val="28"/>
          <w:szCs w:val="28"/>
        </w:rPr>
        <w:t>2. Обязанности по ведению воинского учета граждан, в том числе бронированию граждан, пребывающих в запасе, и хранению бланков строгой отчетности возложить на секретаря Иванову Екатерину Игоревну.</w:t>
      </w:r>
    </w:p>
    <w:p w14:paraId="11E2EA03" w14:textId="77777777" w:rsidR="00FD5312" w:rsidRPr="006A3BBF" w:rsidRDefault="00FD5312" w:rsidP="00FD5312">
      <w:pPr>
        <w:jc w:val="both"/>
        <w:rPr>
          <w:color w:val="000000"/>
          <w:sz w:val="28"/>
          <w:szCs w:val="28"/>
        </w:rPr>
      </w:pPr>
      <w:r w:rsidRPr="006A3BBF">
        <w:rPr>
          <w:color w:val="000000"/>
          <w:sz w:val="28"/>
          <w:szCs w:val="28"/>
        </w:rPr>
        <w:t>3. При временном убытии Ивановой Е.И. в отпуск, командировку или на лечение временное исполнение обязанностей по ведению воинского учета граждан, в том числе бронированию граждан, пребывающих в запасе, возлагать на бухгалтера Зайцеву Валентину Николаевну.</w:t>
      </w:r>
    </w:p>
    <w:p w14:paraId="49384244" w14:textId="77777777" w:rsidR="00FD5312" w:rsidRPr="006A3BBF" w:rsidRDefault="00FD5312" w:rsidP="00FD5312">
      <w:pPr>
        <w:jc w:val="both"/>
        <w:rPr>
          <w:color w:val="000000"/>
          <w:sz w:val="28"/>
          <w:szCs w:val="28"/>
        </w:rPr>
      </w:pPr>
      <w:r w:rsidRPr="006A3BBF">
        <w:rPr>
          <w:color w:val="000000"/>
          <w:sz w:val="28"/>
          <w:szCs w:val="28"/>
        </w:rPr>
        <w:t>Документы, необходимые для работы по воинскому учету и бронированию граждан, передавать по акту.</w:t>
      </w:r>
    </w:p>
    <w:p w14:paraId="0E5307FE" w14:textId="77777777" w:rsidR="00FD5312" w:rsidRPr="006A3BBF" w:rsidRDefault="00FD5312" w:rsidP="00FD5312">
      <w:pPr>
        <w:jc w:val="both"/>
        <w:rPr>
          <w:color w:val="000000"/>
          <w:sz w:val="28"/>
          <w:szCs w:val="28"/>
        </w:rPr>
      </w:pPr>
      <w:r w:rsidRPr="006A3BBF">
        <w:rPr>
          <w:color w:val="000000"/>
          <w:sz w:val="28"/>
          <w:szCs w:val="28"/>
        </w:rPr>
        <w:t>4. Настоящий приказ объявить руководителям структурных подразделений и должностным лицам, назначенным ответственными за ведение воинского учета.</w:t>
      </w:r>
    </w:p>
    <w:p w14:paraId="22665439" w14:textId="77777777" w:rsidR="00FD5312" w:rsidRPr="006A3BBF" w:rsidRDefault="00FD5312" w:rsidP="00FD5312">
      <w:pPr>
        <w:jc w:val="both"/>
        <w:rPr>
          <w:color w:val="000000"/>
          <w:sz w:val="28"/>
          <w:szCs w:val="28"/>
        </w:rPr>
      </w:pPr>
      <w:r w:rsidRPr="006A3BBF">
        <w:rPr>
          <w:color w:val="000000"/>
          <w:sz w:val="28"/>
          <w:szCs w:val="28"/>
        </w:rPr>
        <w:t>5. Контроль за исполнением приказа оставляю за собой.</w:t>
      </w:r>
    </w:p>
    <w:tbl>
      <w:tblPr>
        <w:tblW w:w="0" w:type="auto"/>
        <w:tblCellMar>
          <w:top w:w="15" w:type="dxa"/>
          <w:left w:w="15" w:type="dxa"/>
          <w:bottom w:w="15" w:type="dxa"/>
          <w:right w:w="15" w:type="dxa"/>
        </w:tblCellMar>
        <w:tblLook w:val="0600" w:firstRow="0" w:lastRow="0" w:firstColumn="0" w:lastColumn="0" w:noHBand="1" w:noVBand="1"/>
      </w:tblPr>
      <w:tblGrid>
        <w:gridCol w:w="3549"/>
        <w:gridCol w:w="3249"/>
        <w:gridCol w:w="2775"/>
      </w:tblGrid>
      <w:tr w:rsidR="00FD5312" w:rsidRPr="006A3BBF" w14:paraId="7B674362" w14:textId="77777777" w:rsidTr="00716560">
        <w:tc>
          <w:tcPr>
            <w:tcW w:w="0" w:type="auto"/>
            <w:tcMar>
              <w:top w:w="75" w:type="dxa"/>
              <w:left w:w="75" w:type="dxa"/>
              <w:bottom w:w="75" w:type="dxa"/>
              <w:right w:w="75" w:type="dxa"/>
            </w:tcMar>
            <w:vAlign w:val="bottom"/>
          </w:tcPr>
          <w:p w14:paraId="4AB9C3FB" w14:textId="77777777" w:rsidR="00FD5312" w:rsidRPr="006A3BBF" w:rsidRDefault="00FD5312" w:rsidP="00716560">
            <w:pPr>
              <w:rPr>
                <w:sz w:val="28"/>
                <w:szCs w:val="28"/>
              </w:rPr>
            </w:pPr>
            <w:r w:rsidRPr="006A3BBF">
              <w:rPr>
                <w:color w:val="000000"/>
                <w:sz w:val="28"/>
                <w:szCs w:val="28"/>
              </w:rPr>
              <w:t>Директор</w:t>
            </w:r>
          </w:p>
        </w:tc>
        <w:tc>
          <w:tcPr>
            <w:tcW w:w="3249" w:type="dxa"/>
            <w:tcMar>
              <w:top w:w="75" w:type="dxa"/>
              <w:left w:w="75" w:type="dxa"/>
              <w:bottom w:w="75" w:type="dxa"/>
              <w:right w:w="75" w:type="dxa"/>
            </w:tcMar>
          </w:tcPr>
          <w:p w14:paraId="53A053A4" w14:textId="77777777" w:rsidR="00FD5312" w:rsidRPr="006A3BBF" w:rsidRDefault="00FD5312" w:rsidP="00716560">
            <w:pPr>
              <w:jc w:val="center"/>
              <w:rPr>
                <w:sz w:val="28"/>
                <w:szCs w:val="28"/>
              </w:rPr>
            </w:pPr>
            <w:r w:rsidRPr="006A3BBF">
              <w:rPr>
                <w:color w:val="000000"/>
                <w:sz w:val="28"/>
                <w:szCs w:val="28"/>
              </w:rPr>
              <w:t>Львов</w:t>
            </w:r>
          </w:p>
        </w:tc>
        <w:tc>
          <w:tcPr>
            <w:tcW w:w="2775" w:type="dxa"/>
            <w:tcMar>
              <w:top w:w="75" w:type="dxa"/>
              <w:left w:w="75" w:type="dxa"/>
              <w:bottom w:w="75" w:type="dxa"/>
              <w:right w:w="75" w:type="dxa"/>
            </w:tcMar>
            <w:vAlign w:val="bottom"/>
          </w:tcPr>
          <w:p w14:paraId="48B5A427" w14:textId="77777777" w:rsidR="00FD5312" w:rsidRPr="006A3BBF" w:rsidRDefault="00FD5312" w:rsidP="00716560">
            <w:pPr>
              <w:jc w:val="right"/>
              <w:rPr>
                <w:sz w:val="28"/>
                <w:szCs w:val="28"/>
              </w:rPr>
            </w:pPr>
            <w:r w:rsidRPr="006A3BBF">
              <w:rPr>
                <w:color w:val="000000"/>
                <w:sz w:val="28"/>
                <w:szCs w:val="28"/>
              </w:rPr>
              <w:t>А.В. Львов</w:t>
            </w:r>
          </w:p>
        </w:tc>
      </w:tr>
      <w:tr w:rsidR="00FD5312" w:rsidRPr="006A3BBF" w14:paraId="64583C4E" w14:textId="77777777" w:rsidTr="00716560">
        <w:tc>
          <w:tcPr>
            <w:tcW w:w="0" w:type="auto"/>
            <w:tcMar>
              <w:top w:w="75" w:type="dxa"/>
              <w:left w:w="75" w:type="dxa"/>
              <w:bottom w:w="75" w:type="dxa"/>
              <w:right w:w="75" w:type="dxa"/>
            </w:tcMar>
            <w:vAlign w:val="bottom"/>
          </w:tcPr>
          <w:p w14:paraId="4390F0ED" w14:textId="77777777" w:rsidR="00FD5312" w:rsidRPr="006A3BBF" w:rsidRDefault="00FD5312" w:rsidP="00716560">
            <w:pPr>
              <w:rPr>
                <w:sz w:val="28"/>
                <w:szCs w:val="28"/>
              </w:rPr>
            </w:pPr>
            <w:r w:rsidRPr="006A3BBF">
              <w:rPr>
                <w:color w:val="000000"/>
                <w:sz w:val="28"/>
                <w:szCs w:val="28"/>
              </w:rPr>
              <w:t>С приказом ознакомлены:</w:t>
            </w:r>
          </w:p>
        </w:tc>
        <w:tc>
          <w:tcPr>
            <w:tcW w:w="3249" w:type="dxa"/>
            <w:tcMar>
              <w:top w:w="75" w:type="dxa"/>
              <w:left w:w="75" w:type="dxa"/>
              <w:bottom w:w="75" w:type="dxa"/>
              <w:right w:w="75" w:type="dxa"/>
            </w:tcMar>
          </w:tcPr>
          <w:p w14:paraId="2A778459" w14:textId="77777777" w:rsidR="00FD5312" w:rsidRPr="006A3BBF" w:rsidRDefault="00FD5312" w:rsidP="00716560">
            <w:pPr>
              <w:ind w:left="75" w:right="75"/>
              <w:jc w:val="center"/>
              <w:rPr>
                <w:color w:val="000000"/>
                <w:sz w:val="28"/>
                <w:szCs w:val="28"/>
              </w:rPr>
            </w:pPr>
          </w:p>
        </w:tc>
        <w:tc>
          <w:tcPr>
            <w:tcW w:w="2775" w:type="dxa"/>
            <w:tcMar>
              <w:top w:w="75" w:type="dxa"/>
              <w:left w:w="75" w:type="dxa"/>
              <w:bottom w:w="75" w:type="dxa"/>
              <w:right w:w="75" w:type="dxa"/>
            </w:tcMar>
            <w:vAlign w:val="bottom"/>
          </w:tcPr>
          <w:p w14:paraId="461D126A" w14:textId="77777777" w:rsidR="00FD5312" w:rsidRPr="006A3BBF" w:rsidRDefault="00FD5312" w:rsidP="00716560">
            <w:pPr>
              <w:ind w:left="75" w:right="75"/>
              <w:jc w:val="right"/>
              <w:rPr>
                <w:color w:val="000000"/>
                <w:sz w:val="28"/>
                <w:szCs w:val="28"/>
              </w:rPr>
            </w:pPr>
          </w:p>
        </w:tc>
      </w:tr>
      <w:tr w:rsidR="00FD5312" w:rsidRPr="006A3BBF" w14:paraId="6822D0E9" w14:textId="77777777" w:rsidTr="00716560">
        <w:tc>
          <w:tcPr>
            <w:tcW w:w="0" w:type="auto"/>
            <w:tcMar>
              <w:top w:w="75" w:type="dxa"/>
              <w:left w:w="75" w:type="dxa"/>
              <w:bottom w:w="75" w:type="dxa"/>
              <w:right w:w="75" w:type="dxa"/>
            </w:tcMar>
            <w:vAlign w:val="bottom"/>
          </w:tcPr>
          <w:p w14:paraId="280E6756" w14:textId="77777777" w:rsidR="00FD5312" w:rsidRPr="006A3BBF" w:rsidRDefault="00FD5312" w:rsidP="00716560">
            <w:pPr>
              <w:rPr>
                <w:sz w:val="28"/>
                <w:szCs w:val="28"/>
              </w:rPr>
            </w:pPr>
            <w:r w:rsidRPr="006A3BBF">
              <w:rPr>
                <w:color w:val="000000"/>
                <w:sz w:val="28"/>
                <w:szCs w:val="28"/>
              </w:rPr>
              <w:t>Руководитель отдела кадров</w:t>
            </w:r>
          </w:p>
        </w:tc>
        <w:tc>
          <w:tcPr>
            <w:tcW w:w="3249" w:type="dxa"/>
            <w:tcMar>
              <w:top w:w="75" w:type="dxa"/>
              <w:left w:w="75" w:type="dxa"/>
              <w:bottom w:w="75" w:type="dxa"/>
              <w:right w:w="75" w:type="dxa"/>
            </w:tcMar>
          </w:tcPr>
          <w:p w14:paraId="4B9F1067" w14:textId="77777777" w:rsidR="00FD5312" w:rsidRPr="006A3BBF" w:rsidRDefault="00FD5312" w:rsidP="00716560">
            <w:pPr>
              <w:jc w:val="center"/>
              <w:rPr>
                <w:sz w:val="28"/>
                <w:szCs w:val="28"/>
              </w:rPr>
            </w:pPr>
            <w:r w:rsidRPr="006A3BBF">
              <w:rPr>
                <w:color w:val="000000"/>
                <w:sz w:val="28"/>
                <w:szCs w:val="28"/>
              </w:rPr>
              <w:t>Громова</w:t>
            </w:r>
          </w:p>
        </w:tc>
        <w:tc>
          <w:tcPr>
            <w:tcW w:w="2775" w:type="dxa"/>
            <w:tcMar>
              <w:top w:w="75" w:type="dxa"/>
              <w:left w:w="75" w:type="dxa"/>
              <w:bottom w:w="75" w:type="dxa"/>
              <w:right w:w="75" w:type="dxa"/>
            </w:tcMar>
            <w:vAlign w:val="bottom"/>
          </w:tcPr>
          <w:p w14:paraId="3045282B" w14:textId="77777777" w:rsidR="00FD5312" w:rsidRPr="006A3BBF" w:rsidRDefault="00FD5312" w:rsidP="00716560">
            <w:pPr>
              <w:jc w:val="right"/>
              <w:rPr>
                <w:sz w:val="28"/>
                <w:szCs w:val="28"/>
              </w:rPr>
            </w:pPr>
            <w:r w:rsidRPr="006A3BBF">
              <w:rPr>
                <w:color w:val="000000"/>
                <w:sz w:val="28"/>
                <w:szCs w:val="28"/>
              </w:rPr>
              <w:t>Е.Э. Громова</w:t>
            </w:r>
          </w:p>
        </w:tc>
      </w:tr>
      <w:tr w:rsidR="00FD5312" w:rsidRPr="006A3BBF" w14:paraId="003AD17E" w14:textId="77777777" w:rsidTr="00716560">
        <w:tc>
          <w:tcPr>
            <w:tcW w:w="0" w:type="auto"/>
            <w:tcMar>
              <w:top w:w="75" w:type="dxa"/>
              <w:left w:w="75" w:type="dxa"/>
              <w:bottom w:w="75" w:type="dxa"/>
              <w:right w:w="75" w:type="dxa"/>
            </w:tcMar>
            <w:vAlign w:val="bottom"/>
          </w:tcPr>
          <w:p w14:paraId="1AB56BF0" w14:textId="77777777" w:rsidR="00FD5312" w:rsidRPr="006A3BBF" w:rsidRDefault="00FD5312" w:rsidP="00716560">
            <w:pPr>
              <w:rPr>
                <w:sz w:val="28"/>
                <w:szCs w:val="28"/>
              </w:rPr>
            </w:pPr>
            <w:r w:rsidRPr="006A3BBF">
              <w:rPr>
                <w:color w:val="000000"/>
                <w:sz w:val="28"/>
                <w:szCs w:val="28"/>
              </w:rPr>
              <w:t>Секретарь</w:t>
            </w:r>
          </w:p>
        </w:tc>
        <w:tc>
          <w:tcPr>
            <w:tcW w:w="3249" w:type="dxa"/>
            <w:tcMar>
              <w:top w:w="75" w:type="dxa"/>
              <w:left w:w="75" w:type="dxa"/>
              <w:bottom w:w="75" w:type="dxa"/>
              <w:right w:w="75" w:type="dxa"/>
            </w:tcMar>
          </w:tcPr>
          <w:p w14:paraId="3CFAA23D" w14:textId="77777777" w:rsidR="00FD5312" w:rsidRPr="006A3BBF" w:rsidRDefault="00FD5312" w:rsidP="00716560">
            <w:pPr>
              <w:jc w:val="center"/>
              <w:rPr>
                <w:sz w:val="28"/>
                <w:szCs w:val="28"/>
              </w:rPr>
            </w:pPr>
            <w:r w:rsidRPr="006A3BBF">
              <w:rPr>
                <w:color w:val="000000"/>
                <w:sz w:val="28"/>
                <w:szCs w:val="28"/>
              </w:rPr>
              <w:t>Иванова</w:t>
            </w:r>
          </w:p>
        </w:tc>
        <w:tc>
          <w:tcPr>
            <w:tcW w:w="2775" w:type="dxa"/>
            <w:tcMar>
              <w:top w:w="75" w:type="dxa"/>
              <w:left w:w="75" w:type="dxa"/>
              <w:bottom w:w="75" w:type="dxa"/>
              <w:right w:w="75" w:type="dxa"/>
            </w:tcMar>
            <w:vAlign w:val="bottom"/>
          </w:tcPr>
          <w:p w14:paraId="762EE602" w14:textId="77777777" w:rsidR="00FD5312" w:rsidRPr="006A3BBF" w:rsidRDefault="00FD5312" w:rsidP="00716560">
            <w:pPr>
              <w:jc w:val="right"/>
              <w:rPr>
                <w:sz w:val="28"/>
                <w:szCs w:val="28"/>
              </w:rPr>
            </w:pPr>
            <w:r w:rsidRPr="006A3BBF">
              <w:rPr>
                <w:color w:val="000000"/>
                <w:sz w:val="28"/>
                <w:szCs w:val="28"/>
              </w:rPr>
              <w:t>Е.И. Иванова</w:t>
            </w:r>
          </w:p>
        </w:tc>
      </w:tr>
      <w:tr w:rsidR="00FD5312" w:rsidRPr="006A3BBF" w14:paraId="658103E1" w14:textId="77777777" w:rsidTr="00716560">
        <w:tc>
          <w:tcPr>
            <w:tcW w:w="0" w:type="auto"/>
            <w:tcMar>
              <w:top w:w="75" w:type="dxa"/>
              <w:left w:w="75" w:type="dxa"/>
              <w:bottom w:w="75" w:type="dxa"/>
              <w:right w:w="75" w:type="dxa"/>
            </w:tcMar>
            <w:vAlign w:val="bottom"/>
          </w:tcPr>
          <w:p w14:paraId="6B837E80" w14:textId="77777777" w:rsidR="00FD5312" w:rsidRPr="006A3BBF" w:rsidRDefault="00FD5312" w:rsidP="00716560">
            <w:pPr>
              <w:rPr>
                <w:sz w:val="28"/>
                <w:szCs w:val="28"/>
              </w:rPr>
            </w:pPr>
            <w:r w:rsidRPr="006A3BBF">
              <w:rPr>
                <w:color w:val="000000"/>
                <w:sz w:val="28"/>
                <w:szCs w:val="28"/>
              </w:rPr>
              <w:t>Бухгалтер</w:t>
            </w:r>
          </w:p>
        </w:tc>
        <w:tc>
          <w:tcPr>
            <w:tcW w:w="3249" w:type="dxa"/>
            <w:tcMar>
              <w:top w:w="75" w:type="dxa"/>
              <w:left w:w="75" w:type="dxa"/>
              <w:bottom w:w="75" w:type="dxa"/>
              <w:right w:w="75" w:type="dxa"/>
            </w:tcMar>
          </w:tcPr>
          <w:p w14:paraId="2E98E964" w14:textId="77777777" w:rsidR="00FD5312" w:rsidRPr="006A3BBF" w:rsidRDefault="00FD5312" w:rsidP="00716560">
            <w:pPr>
              <w:ind w:left="75" w:right="75"/>
              <w:jc w:val="center"/>
              <w:rPr>
                <w:color w:val="000000"/>
                <w:sz w:val="28"/>
                <w:szCs w:val="28"/>
              </w:rPr>
            </w:pPr>
            <w:r w:rsidRPr="006A3BBF">
              <w:rPr>
                <w:color w:val="000000"/>
                <w:sz w:val="28"/>
                <w:szCs w:val="28"/>
              </w:rPr>
              <w:t>Зайцева</w:t>
            </w:r>
          </w:p>
        </w:tc>
        <w:tc>
          <w:tcPr>
            <w:tcW w:w="2775" w:type="dxa"/>
            <w:tcMar>
              <w:top w:w="75" w:type="dxa"/>
              <w:left w:w="75" w:type="dxa"/>
              <w:bottom w:w="75" w:type="dxa"/>
              <w:right w:w="75" w:type="dxa"/>
            </w:tcMar>
            <w:vAlign w:val="bottom"/>
          </w:tcPr>
          <w:p w14:paraId="3B3E70FA" w14:textId="77777777" w:rsidR="00FD5312" w:rsidRPr="006A3BBF" w:rsidRDefault="00FD5312" w:rsidP="00716560">
            <w:pPr>
              <w:ind w:left="75" w:right="75"/>
              <w:jc w:val="right"/>
              <w:rPr>
                <w:color w:val="000000"/>
                <w:sz w:val="28"/>
                <w:szCs w:val="28"/>
              </w:rPr>
            </w:pPr>
            <w:r w:rsidRPr="006A3BBF">
              <w:rPr>
                <w:color w:val="000000"/>
                <w:sz w:val="28"/>
                <w:szCs w:val="28"/>
              </w:rPr>
              <w:t>В.Н. Зайцева</w:t>
            </w:r>
          </w:p>
        </w:tc>
      </w:tr>
    </w:tbl>
    <w:p w14:paraId="217EBF82" w14:textId="77777777" w:rsidR="00FD5312" w:rsidRPr="006A3BBF" w:rsidRDefault="00FD5312" w:rsidP="00FD5312">
      <w:pPr>
        <w:pStyle w:val="a5"/>
        <w:spacing w:before="0" w:beforeAutospacing="0" w:after="0" w:afterAutospacing="0"/>
        <w:ind w:firstLine="709"/>
        <w:jc w:val="both"/>
        <w:rPr>
          <w:color w:val="222222"/>
          <w:sz w:val="28"/>
          <w:szCs w:val="28"/>
        </w:rPr>
      </w:pPr>
    </w:p>
    <w:p w14:paraId="1CBE3544" w14:textId="77777777" w:rsidR="00364196" w:rsidRDefault="00364196" w:rsidP="00364196">
      <w:pPr>
        <w:pStyle w:val="a5"/>
        <w:spacing w:before="0" w:beforeAutospacing="0" w:after="0" w:afterAutospacing="0" w:line="22" w:lineRule="atLeast"/>
        <w:ind w:firstLine="709"/>
        <w:jc w:val="center"/>
        <w:rPr>
          <w:rFonts w:ascii="Liberation Serif" w:hAnsi="Liberation Serif" w:cs="Arial"/>
          <w:b/>
          <w:bCs/>
          <w:color w:val="222222"/>
          <w:sz w:val="28"/>
          <w:szCs w:val="28"/>
        </w:rPr>
      </w:pPr>
    </w:p>
    <w:p w14:paraId="1943330F" w14:textId="77777777" w:rsidR="00364196" w:rsidRDefault="00364196" w:rsidP="00364196">
      <w:pPr>
        <w:pStyle w:val="a5"/>
        <w:spacing w:before="0" w:beforeAutospacing="0" w:after="0" w:afterAutospacing="0" w:line="22" w:lineRule="atLeast"/>
        <w:ind w:firstLine="709"/>
        <w:jc w:val="center"/>
        <w:rPr>
          <w:rFonts w:ascii="Liberation Serif" w:hAnsi="Liberation Serif" w:cs="Arial"/>
          <w:b/>
          <w:bCs/>
          <w:color w:val="222222"/>
          <w:sz w:val="28"/>
          <w:szCs w:val="28"/>
        </w:rPr>
      </w:pPr>
    </w:p>
    <w:p w14:paraId="2A302586" w14:textId="77777777" w:rsidR="00364196" w:rsidRDefault="00364196" w:rsidP="00364196">
      <w:pPr>
        <w:pStyle w:val="a5"/>
        <w:spacing w:before="0" w:beforeAutospacing="0" w:after="0" w:afterAutospacing="0" w:line="22" w:lineRule="atLeast"/>
        <w:ind w:firstLine="709"/>
        <w:jc w:val="center"/>
        <w:rPr>
          <w:rFonts w:ascii="Liberation Serif" w:hAnsi="Liberation Serif" w:cs="Arial"/>
          <w:b/>
          <w:bCs/>
          <w:color w:val="222222"/>
          <w:sz w:val="28"/>
          <w:szCs w:val="28"/>
        </w:rPr>
      </w:pPr>
    </w:p>
    <w:p w14:paraId="629A37FC" w14:textId="6E396F02" w:rsidR="00C53EB2" w:rsidRDefault="00C53EB2" w:rsidP="00C53EB2">
      <w:pPr>
        <w:tabs>
          <w:tab w:val="left" w:pos="0"/>
        </w:tabs>
        <w:spacing w:after="160" w:line="259" w:lineRule="auto"/>
        <w:jc w:val="right"/>
        <w:rPr>
          <w:color w:val="222222"/>
          <w:sz w:val="28"/>
          <w:szCs w:val="28"/>
        </w:rPr>
      </w:pPr>
      <w:r w:rsidRPr="00C53EB2">
        <w:rPr>
          <w:color w:val="222222"/>
          <w:sz w:val="28"/>
          <w:szCs w:val="28"/>
        </w:rPr>
        <w:lastRenderedPageBreak/>
        <w:t>Приложение 2</w:t>
      </w:r>
      <w:r w:rsidR="00A96701" w:rsidRPr="00C53EB2">
        <w:rPr>
          <w:color w:val="222222"/>
          <w:sz w:val="28"/>
          <w:szCs w:val="28"/>
        </w:rPr>
        <w:tab/>
      </w:r>
    </w:p>
    <w:p w14:paraId="2C64A4CD" w14:textId="77777777" w:rsidR="00C53EB2" w:rsidRPr="00C53EB2" w:rsidRDefault="00C53EB2" w:rsidP="00C53EB2">
      <w:pPr>
        <w:tabs>
          <w:tab w:val="left" w:pos="0"/>
        </w:tabs>
        <w:spacing w:after="160" w:line="259" w:lineRule="auto"/>
        <w:jc w:val="right"/>
        <w:rPr>
          <w:color w:val="222222"/>
          <w:sz w:val="28"/>
          <w:szCs w:val="28"/>
        </w:rPr>
      </w:pPr>
    </w:p>
    <w:p w14:paraId="1FDE1B1A" w14:textId="283A5FAB" w:rsidR="00A30A93" w:rsidRDefault="00C53EB2" w:rsidP="00C53EB2">
      <w:pPr>
        <w:tabs>
          <w:tab w:val="left" w:pos="3264"/>
        </w:tabs>
        <w:spacing w:after="160" w:line="259" w:lineRule="auto"/>
        <w:jc w:val="center"/>
        <w:rPr>
          <w:noProof/>
          <w:color w:val="222222"/>
          <w:sz w:val="28"/>
          <w:szCs w:val="28"/>
        </w:rPr>
      </w:pPr>
      <w:r w:rsidRPr="006A3BBF">
        <w:rPr>
          <w:noProof/>
          <w:color w:val="222222"/>
          <w:sz w:val="28"/>
          <w:szCs w:val="28"/>
        </w:rPr>
        <w:drawing>
          <wp:inline distT="0" distB="0" distL="0" distR="0" wp14:anchorId="72C7A975" wp14:editId="70BCD86D">
            <wp:extent cx="4596130" cy="3336790"/>
            <wp:effectExtent l="0" t="0" r="0"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611631" cy="3348044"/>
                    </a:xfrm>
                    <a:prstGeom prst="rect">
                      <a:avLst/>
                    </a:prstGeom>
                    <a:noFill/>
                    <a:ln>
                      <a:noFill/>
                    </a:ln>
                  </pic:spPr>
                </pic:pic>
              </a:graphicData>
            </a:graphic>
          </wp:inline>
        </w:drawing>
      </w:r>
    </w:p>
    <w:p w14:paraId="6274DE2A" w14:textId="387BD031" w:rsidR="00C53EB2" w:rsidRDefault="00C53EB2" w:rsidP="00C53EB2">
      <w:pPr>
        <w:rPr>
          <w:noProof/>
          <w:color w:val="222222"/>
          <w:sz w:val="28"/>
          <w:szCs w:val="28"/>
        </w:rPr>
      </w:pPr>
    </w:p>
    <w:p w14:paraId="00EEC6F7" w14:textId="31FCE900" w:rsidR="00C53EB2" w:rsidRDefault="00C53EB2" w:rsidP="00C53EB2">
      <w:pPr>
        <w:tabs>
          <w:tab w:val="left" w:pos="3120"/>
        </w:tabs>
        <w:rPr>
          <w:rFonts w:ascii="Liberation Serif" w:hAnsi="Liberation Serif" w:cs="Arial"/>
          <w:sz w:val="28"/>
          <w:szCs w:val="28"/>
        </w:rPr>
      </w:pPr>
      <w:r>
        <w:rPr>
          <w:rFonts w:ascii="Liberation Serif" w:hAnsi="Liberation Serif" w:cs="Arial"/>
          <w:sz w:val="28"/>
          <w:szCs w:val="28"/>
        </w:rPr>
        <w:tab/>
      </w:r>
    </w:p>
    <w:p w14:paraId="4E838176" w14:textId="77777777" w:rsidR="00C53EB2" w:rsidRDefault="00C53EB2">
      <w:pPr>
        <w:spacing w:after="160" w:line="259" w:lineRule="auto"/>
        <w:rPr>
          <w:rFonts w:ascii="Liberation Serif" w:hAnsi="Liberation Serif" w:cs="Arial"/>
          <w:sz w:val="28"/>
          <w:szCs w:val="28"/>
        </w:rPr>
      </w:pPr>
      <w:r>
        <w:rPr>
          <w:rFonts w:ascii="Liberation Serif" w:hAnsi="Liberation Serif" w:cs="Arial"/>
          <w:sz w:val="28"/>
          <w:szCs w:val="28"/>
        </w:rPr>
        <w:br w:type="page"/>
      </w:r>
    </w:p>
    <w:p w14:paraId="16756DAB" w14:textId="3A067D25" w:rsidR="00C53EB2" w:rsidRPr="00C53EB2" w:rsidRDefault="00C53EB2" w:rsidP="00C53EB2">
      <w:pPr>
        <w:tabs>
          <w:tab w:val="left" w:pos="3120"/>
        </w:tabs>
        <w:jc w:val="right"/>
        <w:rPr>
          <w:sz w:val="28"/>
          <w:szCs w:val="28"/>
        </w:rPr>
      </w:pPr>
      <w:r w:rsidRPr="00C53EB2">
        <w:rPr>
          <w:sz w:val="28"/>
          <w:szCs w:val="28"/>
        </w:rPr>
        <w:lastRenderedPageBreak/>
        <w:t>Приложение 3</w:t>
      </w:r>
    </w:p>
    <w:p w14:paraId="25FBB734" w14:textId="44B019A9" w:rsidR="00C53EB2" w:rsidRDefault="00C53EB2" w:rsidP="00C53EB2">
      <w:pPr>
        <w:tabs>
          <w:tab w:val="left" w:pos="3120"/>
        </w:tabs>
        <w:jc w:val="right"/>
        <w:rPr>
          <w:rFonts w:ascii="Liberation Serif" w:hAnsi="Liberation Serif" w:cs="Arial"/>
          <w:sz w:val="28"/>
          <w:szCs w:val="28"/>
        </w:rPr>
      </w:pPr>
    </w:p>
    <w:p w14:paraId="32D54515" w14:textId="5313DD92" w:rsidR="00C53EB2" w:rsidRDefault="00C53EB2" w:rsidP="00C53EB2">
      <w:pPr>
        <w:tabs>
          <w:tab w:val="left" w:pos="3120"/>
        </w:tabs>
        <w:jc w:val="right"/>
        <w:rPr>
          <w:noProof/>
        </w:rPr>
      </w:pPr>
      <w:r>
        <w:rPr>
          <w:noProof/>
        </w:rPr>
        <w:drawing>
          <wp:inline distT="0" distB="0" distL="0" distR="0" wp14:anchorId="240B4D43" wp14:editId="210E764C">
            <wp:extent cx="6171369" cy="8347075"/>
            <wp:effectExtent l="0" t="0" r="1270" b="0"/>
            <wp:docPr id="88113390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133908" name=""/>
                    <pic:cNvPicPr/>
                  </pic:nvPicPr>
                  <pic:blipFill rotWithShape="1">
                    <a:blip r:embed="rId191"/>
                    <a:srcRect l="1031" t="24804" r="73104" b="13005"/>
                    <a:stretch/>
                  </pic:blipFill>
                  <pic:spPr bwMode="auto">
                    <a:xfrm>
                      <a:off x="0" y="0"/>
                      <a:ext cx="6176848" cy="8354486"/>
                    </a:xfrm>
                    <a:prstGeom prst="rect">
                      <a:avLst/>
                    </a:prstGeom>
                    <a:ln>
                      <a:noFill/>
                    </a:ln>
                    <a:extLst>
                      <a:ext uri="{53640926-AAD7-44D8-BBD7-CCE9431645EC}">
                        <a14:shadowObscured xmlns:a14="http://schemas.microsoft.com/office/drawing/2010/main"/>
                      </a:ext>
                    </a:extLst>
                  </pic:spPr>
                </pic:pic>
              </a:graphicData>
            </a:graphic>
          </wp:inline>
        </w:drawing>
      </w:r>
    </w:p>
    <w:p w14:paraId="3C280108" w14:textId="65BC6553" w:rsidR="00E455EB" w:rsidRDefault="00E455EB" w:rsidP="00E455EB">
      <w:pPr>
        <w:rPr>
          <w:noProof/>
        </w:rPr>
      </w:pPr>
    </w:p>
    <w:p w14:paraId="0787FDB1" w14:textId="071C2F4B" w:rsidR="00E455EB" w:rsidRDefault="00E455EB">
      <w:pPr>
        <w:spacing w:after="160" w:line="259" w:lineRule="auto"/>
        <w:rPr>
          <w:rFonts w:ascii="Liberation Serif" w:hAnsi="Liberation Serif" w:cs="Arial"/>
          <w:sz w:val="28"/>
          <w:szCs w:val="28"/>
        </w:rPr>
      </w:pPr>
      <w:r>
        <w:rPr>
          <w:rFonts w:ascii="Liberation Serif" w:hAnsi="Liberation Serif" w:cs="Arial"/>
          <w:sz w:val="28"/>
          <w:szCs w:val="28"/>
        </w:rPr>
        <w:br w:type="page"/>
      </w:r>
    </w:p>
    <w:p w14:paraId="5F4F085E" w14:textId="2A076D79" w:rsidR="00E455EB" w:rsidRDefault="00E455EB" w:rsidP="00E455EB">
      <w:pPr>
        <w:jc w:val="center"/>
        <w:rPr>
          <w:noProof/>
        </w:rPr>
      </w:pPr>
      <w:r>
        <w:rPr>
          <w:noProof/>
        </w:rPr>
        <w:lastRenderedPageBreak/>
        <w:drawing>
          <wp:inline distT="0" distB="0" distL="0" distR="0" wp14:anchorId="4DE08010" wp14:editId="47FE2AE8">
            <wp:extent cx="5829196" cy="9003210"/>
            <wp:effectExtent l="0" t="0" r="635" b="7620"/>
            <wp:docPr id="29371453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14530" name=""/>
                    <pic:cNvPicPr/>
                  </pic:nvPicPr>
                  <pic:blipFill rotWithShape="1">
                    <a:blip r:embed="rId192"/>
                    <a:srcRect l="871" t="24129" r="75345" b="10570"/>
                    <a:stretch/>
                  </pic:blipFill>
                  <pic:spPr bwMode="auto">
                    <a:xfrm>
                      <a:off x="0" y="0"/>
                      <a:ext cx="5855110" cy="9043235"/>
                    </a:xfrm>
                    <a:prstGeom prst="rect">
                      <a:avLst/>
                    </a:prstGeom>
                    <a:ln>
                      <a:noFill/>
                    </a:ln>
                    <a:extLst>
                      <a:ext uri="{53640926-AAD7-44D8-BBD7-CCE9431645EC}">
                        <a14:shadowObscured xmlns:a14="http://schemas.microsoft.com/office/drawing/2010/main"/>
                      </a:ext>
                    </a:extLst>
                  </pic:spPr>
                </pic:pic>
              </a:graphicData>
            </a:graphic>
          </wp:inline>
        </w:drawing>
      </w:r>
    </w:p>
    <w:p w14:paraId="79FF72A0" w14:textId="3C6810C4" w:rsidR="00E1291E" w:rsidRDefault="00E1291E" w:rsidP="00E1291E">
      <w:pPr>
        <w:tabs>
          <w:tab w:val="left" w:pos="3708"/>
        </w:tabs>
        <w:rPr>
          <w:rFonts w:ascii="Liberation Serif" w:hAnsi="Liberation Serif" w:cs="Arial"/>
          <w:sz w:val="28"/>
          <w:szCs w:val="28"/>
        </w:rPr>
      </w:pPr>
      <w:r>
        <w:rPr>
          <w:rFonts w:ascii="Liberation Serif" w:hAnsi="Liberation Serif" w:cs="Arial"/>
          <w:sz w:val="28"/>
          <w:szCs w:val="28"/>
        </w:rPr>
        <w:tab/>
      </w:r>
    </w:p>
    <w:p w14:paraId="2717B191" w14:textId="77777777" w:rsidR="00E1291E" w:rsidRPr="00E1291E" w:rsidRDefault="00E1291E" w:rsidP="00E1291E">
      <w:pPr>
        <w:spacing w:after="160" w:line="259" w:lineRule="auto"/>
        <w:jc w:val="right"/>
        <w:rPr>
          <w:sz w:val="28"/>
          <w:szCs w:val="28"/>
        </w:rPr>
      </w:pPr>
      <w:r w:rsidRPr="00E1291E">
        <w:rPr>
          <w:sz w:val="28"/>
          <w:szCs w:val="28"/>
        </w:rPr>
        <w:lastRenderedPageBreak/>
        <w:t>Приложение 4</w:t>
      </w:r>
    </w:p>
    <w:p w14:paraId="56147C52" w14:textId="6380594F" w:rsidR="00E1291E" w:rsidRPr="006A3BBF" w:rsidRDefault="00E1291E" w:rsidP="00E1291E">
      <w:pPr>
        <w:jc w:val="right"/>
        <w:rPr>
          <w:color w:val="000000"/>
          <w:sz w:val="28"/>
          <w:szCs w:val="28"/>
        </w:rPr>
      </w:pPr>
      <w:r>
        <w:rPr>
          <w:color w:val="000000"/>
          <w:sz w:val="28"/>
          <w:szCs w:val="28"/>
        </w:rPr>
        <w:t>(</w:t>
      </w:r>
      <w:r w:rsidRPr="006A3BBF">
        <w:rPr>
          <w:color w:val="000000"/>
          <w:sz w:val="28"/>
          <w:szCs w:val="28"/>
        </w:rPr>
        <w:t>форма)</w:t>
      </w:r>
    </w:p>
    <w:tbl>
      <w:tblPr>
        <w:tblW w:w="9147" w:type="dxa"/>
        <w:tblCellMar>
          <w:top w:w="15" w:type="dxa"/>
          <w:left w:w="15" w:type="dxa"/>
          <w:bottom w:w="15" w:type="dxa"/>
          <w:right w:w="15" w:type="dxa"/>
        </w:tblCellMar>
        <w:tblLook w:val="0600" w:firstRow="0" w:lastRow="0" w:firstColumn="0" w:lastColumn="0" w:noHBand="1" w:noVBand="1"/>
      </w:tblPr>
      <w:tblGrid>
        <w:gridCol w:w="2251"/>
        <w:gridCol w:w="156"/>
        <w:gridCol w:w="4296"/>
        <w:gridCol w:w="169"/>
        <w:gridCol w:w="2275"/>
      </w:tblGrid>
      <w:tr w:rsidR="00E1291E" w:rsidRPr="006A3BBF" w14:paraId="64CC73DB" w14:textId="77777777" w:rsidTr="00716560">
        <w:tc>
          <w:tcPr>
            <w:tcW w:w="0" w:type="auto"/>
            <w:vMerge w:val="restart"/>
            <w:tcMar>
              <w:top w:w="75" w:type="dxa"/>
              <w:left w:w="75" w:type="dxa"/>
              <w:bottom w:w="75" w:type="dxa"/>
              <w:right w:w="75" w:type="dxa"/>
            </w:tcMar>
            <w:vAlign w:val="center"/>
          </w:tcPr>
          <w:p w14:paraId="6AF244AE" w14:textId="77777777" w:rsidR="00E1291E" w:rsidRPr="006A3BBF" w:rsidRDefault="00E1291E" w:rsidP="00716560">
            <w:pPr>
              <w:jc w:val="center"/>
              <w:rPr>
                <w:sz w:val="28"/>
                <w:szCs w:val="28"/>
              </w:rPr>
            </w:pPr>
            <w:r w:rsidRPr="006A3BBF">
              <w:rPr>
                <w:color w:val="000000"/>
                <w:sz w:val="28"/>
                <w:szCs w:val="28"/>
              </w:rPr>
              <w:t>Угловой штамп</w:t>
            </w:r>
            <w:r w:rsidRPr="006A3BBF">
              <w:rPr>
                <w:sz w:val="28"/>
                <w:szCs w:val="28"/>
              </w:rPr>
              <w:br/>
            </w:r>
            <w:r w:rsidRPr="006A3BBF">
              <w:rPr>
                <w:color w:val="000000"/>
                <w:sz w:val="28"/>
                <w:szCs w:val="28"/>
              </w:rPr>
              <w:t>организации</w:t>
            </w:r>
            <w:r w:rsidRPr="006A3BBF">
              <w:rPr>
                <w:sz w:val="28"/>
                <w:szCs w:val="28"/>
              </w:rPr>
              <w:br/>
            </w:r>
            <w:r w:rsidRPr="006A3BBF">
              <w:rPr>
                <w:color w:val="000000"/>
                <w:sz w:val="28"/>
                <w:szCs w:val="28"/>
              </w:rPr>
              <w:t>(образовательной</w:t>
            </w:r>
            <w:r w:rsidRPr="006A3BBF">
              <w:rPr>
                <w:sz w:val="28"/>
                <w:szCs w:val="28"/>
              </w:rPr>
              <w:br/>
            </w:r>
            <w:r w:rsidRPr="006A3BBF">
              <w:rPr>
                <w:color w:val="000000"/>
                <w:sz w:val="28"/>
                <w:szCs w:val="28"/>
              </w:rPr>
              <w:t>организации)</w:t>
            </w:r>
          </w:p>
        </w:tc>
        <w:tc>
          <w:tcPr>
            <w:tcW w:w="0" w:type="auto"/>
            <w:tcMar>
              <w:top w:w="75" w:type="dxa"/>
              <w:left w:w="75" w:type="dxa"/>
              <w:bottom w:w="75" w:type="dxa"/>
              <w:right w:w="75" w:type="dxa"/>
            </w:tcMar>
          </w:tcPr>
          <w:p w14:paraId="6B41C0D1" w14:textId="77777777" w:rsidR="00E1291E" w:rsidRPr="006A3BBF" w:rsidRDefault="00E1291E" w:rsidP="00716560">
            <w:pPr>
              <w:ind w:left="75" w:right="75"/>
              <w:rPr>
                <w:color w:val="000000"/>
                <w:sz w:val="28"/>
                <w:szCs w:val="28"/>
              </w:rPr>
            </w:pPr>
          </w:p>
        </w:tc>
        <w:tc>
          <w:tcPr>
            <w:tcW w:w="4556" w:type="dxa"/>
            <w:tcMar>
              <w:top w:w="75" w:type="dxa"/>
              <w:left w:w="75" w:type="dxa"/>
              <w:bottom w:w="75" w:type="dxa"/>
              <w:right w:w="75" w:type="dxa"/>
            </w:tcMar>
          </w:tcPr>
          <w:p w14:paraId="548F0AA2" w14:textId="77777777" w:rsidR="00E1291E" w:rsidRPr="006A3BBF" w:rsidRDefault="00E1291E" w:rsidP="00716560">
            <w:pPr>
              <w:rPr>
                <w:color w:val="000000"/>
                <w:sz w:val="28"/>
                <w:szCs w:val="28"/>
              </w:rPr>
            </w:pPr>
            <w:r w:rsidRPr="006A3BBF">
              <w:rPr>
                <w:color w:val="000000"/>
                <w:sz w:val="28"/>
                <w:szCs w:val="28"/>
              </w:rPr>
              <w:t>Военному комиссару (руководителю)</w:t>
            </w:r>
          </w:p>
        </w:tc>
        <w:tc>
          <w:tcPr>
            <w:tcW w:w="170" w:type="dxa"/>
            <w:tcMar>
              <w:top w:w="75" w:type="dxa"/>
              <w:left w:w="75" w:type="dxa"/>
              <w:bottom w:w="75" w:type="dxa"/>
              <w:right w:w="75" w:type="dxa"/>
            </w:tcMar>
          </w:tcPr>
          <w:p w14:paraId="0E97DAAC" w14:textId="77777777" w:rsidR="00E1291E" w:rsidRPr="006A3BBF" w:rsidRDefault="00E1291E" w:rsidP="00716560">
            <w:pPr>
              <w:ind w:left="75" w:right="75"/>
              <w:rPr>
                <w:color w:val="000000"/>
                <w:sz w:val="28"/>
                <w:szCs w:val="28"/>
              </w:rPr>
            </w:pPr>
          </w:p>
        </w:tc>
        <w:tc>
          <w:tcPr>
            <w:tcW w:w="2314"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vAlign w:val="bottom"/>
          </w:tcPr>
          <w:p w14:paraId="72ACA896" w14:textId="77777777" w:rsidR="00E1291E" w:rsidRPr="006A3BBF" w:rsidRDefault="00E1291E" w:rsidP="00716560">
            <w:pPr>
              <w:rPr>
                <w:sz w:val="28"/>
                <w:szCs w:val="28"/>
              </w:rPr>
            </w:pPr>
            <w:r w:rsidRPr="006A3BBF">
              <w:rPr>
                <w:sz w:val="28"/>
                <w:szCs w:val="28"/>
              </w:rPr>
              <w:t>Отдел военного</w:t>
            </w:r>
          </w:p>
        </w:tc>
      </w:tr>
      <w:tr w:rsidR="00E1291E" w:rsidRPr="006A3BBF" w14:paraId="02D01008" w14:textId="77777777" w:rsidTr="00716560">
        <w:tc>
          <w:tcPr>
            <w:tcW w:w="0" w:type="auto"/>
            <w:vMerge/>
            <w:tcMar>
              <w:top w:w="75" w:type="dxa"/>
              <w:left w:w="75" w:type="dxa"/>
              <w:bottom w:w="75" w:type="dxa"/>
              <w:right w:w="75" w:type="dxa"/>
            </w:tcMar>
            <w:vAlign w:val="center"/>
          </w:tcPr>
          <w:p w14:paraId="12859205" w14:textId="77777777" w:rsidR="00E1291E" w:rsidRPr="006A3BBF" w:rsidRDefault="00E1291E" w:rsidP="00716560">
            <w:pPr>
              <w:ind w:left="75" w:right="75"/>
              <w:rPr>
                <w:color w:val="000000"/>
                <w:sz w:val="28"/>
                <w:szCs w:val="28"/>
              </w:rPr>
            </w:pPr>
          </w:p>
        </w:tc>
        <w:tc>
          <w:tcPr>
            <w:tcW w:w="0" w:type="auto"/>
            <w:tcMar>
              <w:top w:w="75" w:type="dxa"/>
              <w:left w:w="75" w:type="dxa"/>
              <w:bottom w:w="75" w:type="dxa"/>
              <w:right w:w="75" w:type="dxa"/>
            </w:tcMar>
          </w:tcPr>
          <w:p w14:paraId="293F8E27" w14:textId="77777777" w:rsidR="00E1291E" w:rsidRPr="006A3BBF" w:rsidRDefault="00E1291E" w:rsidP="00716560">
            <w:pPr>
              <w:ind w:left="75" w:right="75"/>
              <w:rPr>
                <w:color w:val="000000"/>
                <w:sz w:val="28"/>
                <w:szCs w:val="28"/>
              </w:rPr>
            </w:pPr>
          </w:p>
        </w:tc>
        <w:tc>
          <w:tcPr>
            <w:tcW w:w="4556"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063D3AD3" w14:textId="77777777" w:rsidR="00E1291E" w:rsidRPr="006A3BBF" w:rsidRDefault="00E1291E" w:rsidP="00716560">
            <w:pPr>
              <w:rPr>
                <w:sz w:val="28"/>
                <w:szCs w:val="28"/>
              </w:rPr>
            </w:pPr>
            <w:r w:rsidRPr="006A3BBF">
              <w:rPr>
                <w:sz w:val="28"/>
                <w:szCs w:val="28"/>
              </w:rPr>
              <w:t>комиссариата Бутырского района г. Москвы</w:t>
            </w:r>
          </w:p>
        </w:tc>
        <w:tc>
          <w:tcPr>
            <w:tcW w:w="170" w:type="dxa"/>
            <w:tcMar>
              <w:top w:w="75" w:type="dxa"/>
              <w:left w:w="75" w:type="dxa"/>
              <w:bottom w:w="75" w:type="dxa"/>
              <w:right w:w="75" w:type="dxa"/>
            </w:tcMar>
          </w:tcPr>
          <w:p w14:paraId="76065D28" w14:textId="77777777" w:rsidR="00E1291E" w:rsidRPr="006A3BBF" w:rsidRDefault="00E1291E" w:rsidP="00716560">
            <w:pPr>
              <w:ind w:left="75" w:right="75"/>
              <w:rPr>
                <w:color w:val="000000"/>
                <w:sz w:val="28"/>
                <w:szCs w:val="28"/>
              </w:rPr>
            </w:pPr>
          </w:p>
        </w:tc>
        <w:tc>
          <w:tcPr>
            <w:tcW w:w="2314" w:type="dxa"/>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6D30C3AF" w14:textId="77777777" w:rsidR="00E1291E" w:rsidRPr="006A3BBF" w:rsidRDefault="00E1291E" w:rsidP="00716560">
            <w:pPr>
              <w:jc w:val="center"/>
              <w:rPr>
                <w:sz w:val="28"/>
                <w:szCs w:val="28"/>
              </w:rPr>
            </w:pPr>
            <w:r w:rsidRPr="006A3BBF">
              <w:rPr>
                <w:color w:val="000000"/>
                <w:sz w:val="28"/>
                <w:szCs w:val="28"/>
              </w:rPr>
              <w:t>(наименование</w:t>
            </w:r>
          </w:p>
        </w:tc>
      </w:tr>
      <w:tr w:rsidR="00E1291E" w:rsidRPr="006A3BBF" w14:paraId="0BC842F8" w14:textId="77777777" w:rsidTr="00716560">
        <w:tc>
          <w:tcPr>
            <w:tcW w:w="0" w:type="auto"/>
            <w:vMerge/>
            <w:tcMar>
              <w:top w:w="75" w:type="dxa"/>
              <w:left w:w="75" w:type="dxa"/>
              <w:bottom w:w="75" w:type="dxa"/>
              <w:right w:w="75" w:type="dxa"/>
            </w:tcMar>
            <w:vAlign w:val="center"/>
          </w:tcPr>
          <w:p w14:paraId="0303B556" w14:textId="77777777" w:rsidR="00E1291E" w:rsidRPr="006A3BBF" w:rsidRDefault="00E1291E" w:rsidP="00716560">
            <w:pPr>
              <w:ind w:left="75" w:right="75"/>
              <w:rPr>
                <w:color w:val="000000"/>
                <w:sz w:val="28"/>
                <w:szCs w:val="28"/>
              </w:rPr>
            </w:pPr>
          </w:p>
        </w:tc>
        <w:tc>
          <w:tcPr>
            <w:tcW w:w="0" w:type="auto"/>
            <w:tcMar>
              <w:top w:w="75" w:type="dxa"/>
              <w:left w:w="75" w:type="dxa"/>
              <w:bottom w:w="75" w:type="dxa"/>
              <w:right w:w="75" w:type="dxa"/>
            </w:tcMar>
          </w:tcPr>
          <w:p w14:paraId="40506116" w14:textId="77777777" w:rsidR="00E1291E" w:rsidRPr="006A3BBF" w:rsidRDefault="00E1291E" w:rsidP="00716560">
            <w:pPr>
              <w:ind w:left="75" w:right="75"/>
              <w:rPr>
                <w:color w:val="000000"/>
                <w:sz w:val="28"/>
                <w:szCs w:val="28"/>
              </w:rPr>
            </w:pPr>
          </w:p>
        </w:tc>
        <w:tc>
          <w:tcPr>
            <w:tcW w:w="7040" w:type="dxa"/>
            <w:gridSpan w:val="3"/>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66A96659" w14:textId="77777777" w:rsidR="00E1291E" w:rsidRPr="006A3BBF" w:rsidRDefault="00E1291E" w:rsidP="00716560">
            <w:pPr>
              <w:jc w:val="center"/>
              <w:rPr>
                <w:sz w:val="28"/>
                <w:szCs w:val="28"/>
              </w:rPr>
            </w:pPr>
            <w:r w:rsidRPr="006A3BBF">
              <w:rPr>
                <w:color w:val="000000"/>
                <w:sz w:val="28"/>
                <w:szCs w:val="28"/>
              </w:rPr>
              <w:t>военного комиссариата, органа местного самоуправления)</w:t>
            </w:r>
          </w:p>
        </w:tc>
      </w:tr>
    </w:tbl>
    <w:p w14:paraId="1CBDE762" w14:textId="77777777" w:rsidR="00E1291E" w:rsidRPr="006A3BBF" w:rsidRDefault="00E1291E" w:rsidP="00E1291E">
      <w:pPr>
        <w:rPr>
          <w:color w:val="000000"/>
          <w:sz w:val="28"/>
          <w:szCs w:val="28"/>
        </w:rPr>
      </w:pPr>
    </w:p>
    <w:p w14:paraId="3C62526C" w14:textId="77777777" w:rsidR="00E1291E" w:rsidRPr="006A3BBF" w:rsidRDefault="00E1291E" w:rsidP="00E1291E">
      <w:pPr>
        <w:jc w:val="center"/>
        <w:rPr>
          <w:color w:val="000000"/>
          <w:sz w:val="28"/>
          <w:szCs w:val="28"/>
        </w:rPr>
      </w:pPr>
      <w:r w:rsidRPr="006A3BBF">
        <w:rPr>
          <w:b/>
          <w:bCs/>
          <w:color w:val="000000"/>
          <w:sz w:val="28"/>
          <w:szCs w:val="28"/>
        </w:rPr>
        <w:t>СВЕДЕНИЯ</w:t>
      </w:r>
      <w:r w:rsidRPr="006A3BBF">
        <w:rPr>
          <w:sz w:val="28"/>
          <w:szCs w:val="28"/>
        </w:rPr>
        <w:br/>
      </w:r>
      <w:r w:rsidRPr="006A3BBF">
        <w:rPr>
          <w:b/>
          <w:bCs/>
          <w:color w:val="000000"/>
          <w:sz w:val="28"/>
          <w:szCs w:val="28"/>
        </w:rPr>
        <w:t>о гражданине, подлежащем воинскому учету, при принятии</w:t>
      </w:r>
      <w:r w:rsidRPr="006A3BBF">
        <w:rPr>
          <w:sz w:val="28"/>
          <w:szCs w:val="28"/>
        </w:rPr>
        <w:br/>
      </w:r>
      <w:r w:rsidRPr="006A3BBF">
        <w:rPr>
          <w:b/>
          <w:bCs/>
          <w:color w:val="000000"/>
          <w:sz w:val="28"/>
          <w:szCs w:val="28"/>
        </w:rPr>
        <w:t>(поступлении) его на работу (в образовательную организацию)</w:t>
      </w:r>
      <w:r w:rsidRPr="006A3BBF">
        <w:rPr>
          <w:sz w:val="28"/>
          <w:szCs w:val="28"/>
        </w:rPr>
        <w:br/>
      </w:r>
      <w:r w:rsidRPr="006A3BBF">
        <w:rPr>
          <w:b/>
          <w:bCs/>
          <w:color w:val="000000"/>
          <w:sz w:val="28"/>
          <w:szCs w:val="28"/>
        </w:rPr>
        <w:t>или увольнении (отчислении) его с работы</w:t>
      </w:r>
      <w:r w:rsidRPr="006A3BBF">
        <w:rPr>
          <w:sz w:val="28"/>
          <w:szCs w:val="28"/>
        </w:rPr>
        <w:br/>
      </w:r>
      <w:r w:rsidRPr="006A3BBF">
        <w:rPr>
          <w:b/>
          <w:bCs/>
          <w:color w:val="000000"/>
          <w:sz w:val="28"/>
          <w:szCs w:val="28"/>
        </w:rPr>
        <w:t>(из образовательной организации)</w:t>
      </w:r>
      <w:r w:rsidRPr="006A3BBF">
        <w:rPr>
          <w:sz w:val="28"/>
          <w:szCs w:val="28"/>
        </w:rPr>
        <w:br/>
      </w:r>
    </w:p>
    <w:tbl>
      <w:tblPr>
        <w:tblW w:w="0" w:type="auto"/>
        <w:tblCellMar>
          <w:top w:w="15" w:type="dxa"/>
          <w:left w:w="15" w:type="dxa"/>
          <w:bottom w:w="15" w:type="dxa"/>
          <w:right w:w="15" w:type="dxa"/>
        </w:tblCellMar>
        <w:tblLook w:val="0600" w:firstRow="0" w:lastRow="0" w:firstColumn="0" w:lastColumn="0" w:noHBand="1" w:noVBand="1"/>
      </w:tblPr>
      <w:tblGrid>
        <w:gridCol w:w="2977"/>
        <w:gridCol w:w="5767"/>
        <w:gridCol w:w="283"/>
      </w:tblGrid>
      <w:tr w:rsidR="00E1291E" w:rsidRPr="006A3BBF" w14:paraId="26F0E494" w14:textId="77777777" w:rsidTr="00716560">
        <w:tc>
          <w:tcPr>
            <w:tcW w:w="2977" w:type="dxa"/>
            <w:tcMar>
              <w:top w:w="75" w:type="dxa"/>
              <w:left w:w="75" w:type="dxa"/>
              <w:bottom w:w="75" w:type="dxa"/>
              <w:right w:w="75" w:type="dxa"/>
            </w:tcMar>
            <w:vAlign w:val="center"/>
          </w:tcPr>
          <w:p w14:paraId="2300DF70" w14:textId="77777777" w:rsidR="00E1291E" w:rsidRPr="006A3BBF" w:rsidRDefault="00E1291E" w:rsidP="00716560">
            <w:pPr>
              <w:rPr>
                <w:sz w:val="28"/>
                <w:szCs w:val="28"/>
              </w:rPr>
            </w:pPr>
            <w:r w:rsidRPr="006A3BBF">
              <w:rPr>
                <w:color w:val="000000"/>
                <w:sz w:val="28"/>
                <w:szCs w:val="28"/>
              </w:rPr>
              <w:t>Сообщаю, что гражданин</w:t>
            </w:r>
          </w:p>
        </w:tc>
        <w:tc>
          <w:tcPr>
            <w:tcW w:w="5767"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vAlign w:val="center"/>
          </w:tcPr>
          <w:p w14:paraId="73889C3C" w14:textId="77777777" w:rsidR="00E1291E" w:rsidRPr="006A3BBF" w:rsidRDefault="00E1291E" w:rsidP="00716560">
            <w:pPr>
              <w:jc w:val="center"/>
              <w:rPr>
                <w:sz w:val="28"/>
                <w:szCs w:val="28"/>
              </w:rPr>
            </w:pPr>
            <w:r w:rsidRPr="006A3BBF">
              <w:rPr>
                <w:sz w:val="28"/>
                <w:szCs w:val="28"/>
              </w:rPr>
              <w:t>Кондратьев Александр Сергеевич</w:t>
            </w:r>
          </w:p>
        </w:tc>
        <w:tc>
          <w:tcPr>
            <w:tcW w:w="283" w:type="dxa"/>
            <w:vMerge w:val="restart"/>
            <w:tcMar>
              <w:top w:w="75" w:type="dxa"/>
              <w:left w:w="75" w:type="dxa"/>
              <w:bottom w:w="75" w:type="dxa"/>
              <w:right w:w="75" w:type="dxa"/>
            </w:tcMar>
            <w:vAlign w:val="center"/>
          </w:tcPr>
          <w:p w14:paraId="5ADE8DC0" w14:textId="77777777" w:rsidR="00E1291E" w:rsidRPr="006A3BBF" w:rsidRDefault="00E1291E" w:rsidP="00716560">
            <w:pPr>
              <w:rPr>
                <w:sz w:val="28"/>
                <w:szCs w:val="28"/>
              </w:rPr>
            </w:pPr>
            <w:r w:rsidRPr="006A3BBF">
              <w:rPr>
                <w:color w:val="000000"/>
                <w:sz w:val="28"/>
                <w:szCs w:val="28"/>
              </w:rPr>
              <w:t>,</w:t>
            </w:r>
          </w:p>
        </w:tc>
      </w:tr>
      <w:tr w:rsidR="00E1291E" w:rsidRPr="006A3BBF" w14:paraId="7D009504" w14:textId="77777777" w:rsidTr="00716560">
        <w:tc>
          <w:tcPr>
            <w:tcW w:w="2977" w:type="dxa"/>
            <w:tcMar>
              <w:top w:w="75" w:type="dxa"/>
              <w:left w:w="75" w:type="dxa"/>
              <w:bottom w:w="75" w:type="dxa"/>
              <w:right w:w="75" w:type="dxa"/>
            </w:tcMar>
            <w:vAlign w:val="center"/>
          </w:tcPr>
          <w:p w14:paraId="027DD5D7" w14:textId="77777777" w:rsidR="00E1291E" w:rsidRPr="006A3BBF" w:rsidRDefault="00E1291E" w:rsidP="00716560">
            <w:pPr>
              <w:ind w:right="75"/>
              <w:rPr>
                <w:color w:val="000000"/>
                <w:sz w:val="28"/>
                <w:szCs w:val="28"/>
              </w:rPr>
            </w:pPr>
          </w:p>
        </w:tc>
        <w:tc>
          <w:tcPr>
            <w:tcW w:w="5767" w:type="dxa"/>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vAlign w:val="center"/>
          </w:tcPr>
          <w:p w14:paraId="308144F1" w14:textId="77777777" w:rsidR="00E1291E" w:rsidRPr="006A3BBF" w:rsidRDefault="00E1291E" w:rsidP="00716560">
            <w:pPr>
              <w:jc w:val="center"/>
              <w:rPr>
                <w:sz w:val="28"/>
                <w:szCs w:val="28"/>
              </w:rPr>
            </w:pPr>
            <w:r w:rsidRPr="006A3BBF">
              <w:rPr>
                <w:color w:val="000000"/>
                <w:sz w:val="28"/>
                <w:szCs w:val="28"/>
              </w:rPr>
              <w:t>(</w:t>
            </w:r>
            <w:proofErr w:type="spellStart"/>
            <w:r w:rsidRPr="006A3BBF">
              <w:rPr>
                <w:color w:val="000000"/>
                <w:sz w:val="28"/>
                <w:szCs w:val="28"/>
              </w:rPr>
              <w:t>ф.и.о.</w:t>
            </w:r>
            <w:proofErr w:type="spellEnd"/>
            <w:r w:rsidRPr="006A3BBF">
              <w:rPr>
                <w:color w:val="000000"/>
                <w:sz w:val="28"/>
                <w:szCs w:val="28"/>
              </w:rPr>
              <w:t>)</w:t>
            </w:r>
          </w:p>
        </w:tc>
        <w:tc>
          <w:tcPr>
            <w:tcW w:w="283" w:type="dxa"/>
            <w:vMerge/>
            <w:tcMar>
              <w:top w:w="75" w:type="dxa"/>
              <w:left w:w="75" w:type="dxa"/>
              <w:bottom w:w="75" w:type="dxa"/>
              <w:right w:w="75" w:type="dxa"/>
            </w:tcMar>
            <w:vAlign w:val="center"/>
          </w:tcPr>
          <w:p w14:paraId="6A3E8EFE" w14:textId="77777777" w:rsidR="00E1291E" w:rsidRPr="006A3BBF" w:rsidRDefault="00E1291E" w:rsidP="00716560">
            <w:pPr>
              <w:ind w:left="75" w:right="75"/>
              <w:rPr>
                <w:color w:val="000000"/>
                <w:sz w:val="28"/>
                <w:szCs w:val="28"/>
              </w:rPr>
            </w:pPr>
          </w:p>
        </w:tc>
      </w:tr>
    </w:tbl>
    <w:p w14:paraId="1A61A621" w14:textId="77777777" w:rsidR="00E1291E" w:rsidRPr="006A3BBF" w:rsidRDefault="00E1291E" w:rsidP="00E1291E">
      <w:pPr>
        <w:rPr>
          <w:color w:val="000000"/>
          <w:sz w:val="28"/>
          <w:szCs w:val="28"/>
        </w:rPr>
      </w:pPr>
    </w:p>
    <w:tbl>
      <w:tblPr>
        <w:tblW w:w="9289" w:type="dxa"/>
        <w:tblCellMar>
          <w:top w:w="15" w:type="dxa"/>
          <w:left w:w="15" w:type="dxa"/>
          <w:bottom w:w="15" w:type="dxa"/>
          <w:right w:w="15" w:type="dxa"/>
        </w:tblCellMar>
        <w:tblLook w:val="0600" w:firstRow="0" w:lastRow="0" w:firstColumn="0" w:lastColumn="0" w:noHBand="1" w:noVBand="1"/>
      </w:tblPr>
      <w:tblGrid>
        <w:gridCol w:w="5057"/>
        <w:gridCol w:w="3807"/>
        <w:gridCol w:w="425"/>
      </w:tblGrid>
      <w:tr w:rsidR="00E1291E" w:rsidRPr="006A3BBF" w14:paraId="505D16F4" w14:textId="77777777" w:rsidTr="00716560">
        <w:tc>
          <w:tcPr>
            <w:tcW w:w="0" w:type="auto"/>
            <w:tcMar>
              <w:top w:w="75" w:type="dxa"/>
              <w:left w:w="75" w:type="dxa"/>
              <w:bottom w:w="75" w:type="dxa"/>
              <w:right w:w="75" w:type="dxa"/>
            </w:tcMar>
          </w:tcPr>
          <w:p w14:paraId="2F2EF437" w14:textId="77777777" w:rsidR="00E1291E" w:rsidRPr="006A3BBF" w:rsidRDefault="00E1291E" w:rsidP="00716560">
            <w:pPr>
              <w:rPr>
                <w:sz w:val="28"/>
                <w:szCs w:val="28"/>
              </w:rPr>
            </w:pPr>
            <w:r w:rsidRPr="006A3BBF">
              <w:rPr>
                <w:color w:val="000000"/>
                <w:sz w:val="28"/>
                <w:szCs w:val="28"/>
              </w:rPr>
              <w:t>подлежащий воинскому учету, воинское звание</w:t>
            </w:r>
          </w:p>
        </w:tc>
        <w:tc>
          <w:tcPr>
            <w:tcW w:w="3807"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375BAC9C" w14:textId="77777777" w:rsidR="00E1291E" w:rsidRPr="006A3BBF" w:rsidRDefault="00E1291E" w:rsidP="00716560">
            <w:pPr>
              <w:jc w:val="center"/>
              <w:rPr>
                <w:sz w:val="28"/>
                <w:szCs w:val="28"/>
              </w:rPr>
            </w:pPr>
            <w:r w:rsidRPr="006A3BBF">
              <w:rPr>
                <w:sz w:val="28"/>
                <w:szCs w:val="28"/>
              </w:rPr>
              <w:t>рядовой</w:t>
            </w:r>
          </w:p>
        </w:tc>
        <w:tc>
          <w:tcPr>
            <w:tcW w:w="425" w:type="dxa"/>
            <w:tcMar>
              <w:top w:w="75" w:type="dxa"/>
              <w:left w:w="75" w:type="dxa"/>
              <w:bottom w:w="75" w:type="dxa"/>
              <w:right w:w="75" w:type="dxa"/>
            </w:tcMar>
          </w:tcPr>
          <w:p w14:paraId="52F9B337" w14:textId="77777777" w:rsidR="00E1291E" w:rsidRPr="006A3BBF" w:rsidRDefault="00E1291E" w:rsidP="00716560">
            <w:pPr>
              <w:rPr>
                <w:sz w:val="28"/>
                <w:szCs w:val="28"/>
              </w:rPr>
            </w:pPr>
            <w:r w:rsidRPr="006A3BBF">
              <w:rPr>
                <w:color w:val="000000"/>
                <w:sz w:val="28"/>
                <w:szCs w:val="28"/>
              </w:rPr>
              <w:t>,</w:t>
            </w:r>
          </w:p>
        </w:tc>
      </w:tr>
    </w:tbl>
    <w:p w14:paraId="1E465D8B" w14:textId="77777777" w:rsidR="00E1291E" w:rsidRPr="006A3BBF" w:rsidRDefault="00E1291E" w:rsidP="00E1291E">
      <w:pPr>
        <w:rPr>
          <w:color w:val="000000"/>
          <w:sz w:val="28"/>
          <w:szCs w:val="28"/>
        </w:rPr>
      </w:pPr>
    </w:p>
    <w:tbl>
      <w:tblPr>
        <w:tblW w:w="9100" w:type="dxa"/>
        <w:tblCellMar>
          <w:top w:w="15" w:type="dxa"/>
          <w:left w:w="15" w:type="dxa"/>
          <w:bottom w:w="15" w:type="dxa"/>
          <w:right w:w="15" w:type="dxa"/>
        </w:tblCellMar>
        <w:tblLook w:val="0600" w:firstRow="0" w:lastRow="0" w:firstColumn="0" w:lastColumn="0" w:noHBand="1" w:noVBand="1"/>
      </w:tblPr>
      <w:tblGrid>
        <w:gridCol w:w="1670"/>
        <w:gridCol w:w="1410"/>
        <w:gridCol w:w="220"/>
        <w:gridCol w:w="2575"/>
        <w:gridCol w:w="2947"/>
        <w:gridCol w:w="278"/>
      </w:tblGrid>
      <w:tr w:rsidR="00E1291E" w:rsidRPr="006A3BBF" w14:paraId="1FCA7F9E" w14:textId="77777777" w:rsidTr="00716560">
        <w:tc>
          <w:tcPr>
            <w:tcW w:w="1701" w:type="dxa"/>
            <w:tcMar>
              <w:top w:w="75" w:type="dxa"/>
              <w:left w:w="75" w:type="dxa"/>
              <w:bottom w:w="75" w:type="dxa"/>
              <w:right w:w="75" w:type="dxa"/>
            </w:tcMar>
          </w:tcPr>
          <w:p w14:paraId="0C7F5B3E" w14:textId="77777777" w:rsidR="00E1291E" w:rsidRPr="006A3BBF" w:rsidRDefault="00E1291E" w:rsidP="00716560">
            <w:pPr>
              <w:rPr>
                <w:sz w:val="28"/>
                <w:szCs w:val="28"/>
              </w:rPr>
            </w:pPr>
            <w:r w:rsidRPr="006A3BBF">
              <w:rPr>
                <w:color w:val="000000"/>
                <w:sz w:val="28"/>
                <w:szCs w:val="28"/>
              </w:rPr>
              <w:t>дата рождения</w:t>
            </w:r>
          </w:p>
        </w:tc>
        <w:tc>
          <w:tcPr>
            <w:tcW w:w="1134"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0CDC006A" w14:textId="77777777" w:rsidR="00E1291E" w:rsidRPr="006A3BBF" w:rsidRDefault="00E1291E" w:rsidP="00716560">
            <w:pPr>
              <w:rPr>
                <w:sz w:val="28"/>
                <w:szCs w:val="28"/>
              </w:rPr>
            </w:pPr>
            <w:r w:rsidRPr="006A3BBF">
              <w:rPr>
                <w:sz w:val="28"/>
                <w:szCs w:val="28"/>
              </w:rPr>
              <w:t>29.08.1989</w:t>
            </w:r>
          </w:p>
        </w:tc>
        <w:tc>
          <w:tcPr>
            <w:tcW w:w="170" w:type="dxa"/>
            <w:tcMar>
              <w:top w:w="75" w:type="dxa"/>
              <w:left w:w="75" w:type="dxa"/>
              <w:bottom w:w="75" w:type="dxa"/>
              <w:right w:w="75" w:type="dxa"/>
            </w:tcMar>
          </w:tcPr>
          <w:p w14:paraId="6F08A065" w14:textId="77777777" w:rsidR="00E1291E" w:rsidRPr="006A3BBF" w:rsidRDefault="00E1291E" w:rsidP="00716560">
            <w:pPr>
              <w:rPr>
                <w:sz w:val="28"/>
                <w:szCs w:val="28"/>
              </w:rPr>
            </w:pPr>
            <w:r w:rsidRPr="006A3BBF">
              <w:rPr>
                <w:color w:val="000000"/>
                <w:sz w:val="28"/>
                <w:szCs w:val="28"/>
              </w:rPr>
              <w:t>,</w:t>
            </w:r>
          </w:p>
        </w:tc>
        <w:tc>
          <w:tcPr>
            <w:tcW w:w="2693" w:type="dxa"/>
            <w:tcMar>
              <w:top w:w="75" w:type="dxa"/>
              <w:left w:w="75" w:type="dxa"/>
              <w:bottom w:w="75" w:type="dxa"/>
              <w:right w:w="75" w:type="dxa"/>
            </w:tcMar>
          </w:tcPr>
          <w:p w14:paraId="38FE443E" w14:textId="77777777" w:rsidR="00E1291E" w:rsidRPr="006A3BBF" w:rsidRDefault="00E1291E" w:rsidP="00716560">
            <w:pPr>
              <w:rPr>
                <w:sz w:val="28"/>
                <w:szCs w:val="28"/>
              </w:rPr>
            </w:pPr>
            <w:r w:rsidRPr="006A3BBF">
              <w:rPr>
                <w:color w:val="000000"/>
                <w:sz w:val="28"/>
                <w:szCs w:val="28"/>
              </w:rPr>
              <w:t>серия и номер паспорта</w:t>
            </w:r>
          </w:p>
        </w:tc>
        <w:tc>
          <w:tcPr>
            <w:tcW w:w="3119"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0D8CDA9D" w14:textId="77777777" w:rsidR="00E1291E" w:rsidRPr="006A3BBF" w:rsidRDefault="00E1291E" w:rsidP="00716560">
            <w:pPr>
              <w:jc w:val="center"/>
              <w:rPr>
                <w:sz w:val="28"/>
                <w:szCs w:val="28"/>
              </w:rPr>
            </w:pPr>
            <w:r w:rsidRPr="006A3BBF">
              <w:rPr>
                <w:sz w:val="28"/>
                <w:szCs w:val="28"/>
              </w:rPr>
              <w:t>46 02 545177</w:t>
            </w:r>
          </w:p>
        </w:tc>
        <w:tc>
          <w:tcPr>
            <w:tcW w:w="283" w:type="dxa"/>
            <w:tcMar>
              <w:top w:w="75" w:type="dxa"/>
              <w:left w:w="75" w:type="dxa"/>
              <w:bottom w:w="75" w:type="dxa"/>
              <w:right w:w="75" w:type="dxa"/>
            </w:tcMar>
          </w:tcPr>
          <w:p w14:paraId="6FAB7593" w14:textId="77777777" w:rsidR="00E1291E" w:rsidRPr="006A3BBF" w:rsidRDefault="00E1291E" w:rsidP="00716560">
            <w:pPr>
              <w:rPr>
                <w:sz w:val="28"/>
                <w:szCs w:val="28"/>
              </w:rPr>
            </w:pPr>
            <w:r w:rsidRPr="006A3BBF">
              <w:rPr>
                <w:color w:val="000000"/>
                <w:sz w:val="28"/>
                <w:szCs w:val="28"/>
              </w:rPr>
              <w:t>,</w:t>
            </w:r>
          </w:p>
        </w:tc>
      </w:tr>
    </w:tbl>
    <w:p w14:paraId="368E8393" w14:textId="77777777" w:rsidR="00E1291E" w:rsidRPr="006A3BBF" w:rsidRDefault="00E1291E" w:rsidP="00E1291E">
      <w:pPr>
        <w:rPr>
          <w:color w:val="000000"/>
          <w:sz w:val="28"/>
          <w:szCs w:val="28"/>
        </w:rPr>
      </w:pPr>
    </w:p>
    <w:tbl>
      <w:tblPr>
        <w:tblW w:w="0" w:type="auto"/>
        <w:tblCellMar>
          <w:top w:w="15" w:type="dxa"/>
          <w:left w:w="15" w:type="dxa"/>
          <w:bottom w:w="15" w:type="dxa"/>
          <w:right w:w="15" w:type="dxa"/>
        </w:tblCellMar>
        <w:tblLook w:val="0600" w:firstRow="0" w:lastRow="0" w:firstColumn="0" w:lastColumn="0" w:noHBand="1" w:noVBand="1"/>
      </w:tblPr>
      <w:tblGrid>
        <w:gridCol w:w="5529"/>
        <w:gridCol w:w="3288"/>
        <w:gridCol w:w="220"/>
      </w:tblGrid>
      <w:tr w:rsidR="00E1291E" w:rsidRPr="006A3BBF" w14:paraId="5339BB19" w14:textId="77777777" w:rsidTr="00716560">
        <w:tc>
          <w:tcPr>
            <w:tcW w:w="5529" w:type="dxa"/>
            <w:tcMar>
              <w:top w:w="75" w:type="dxa"/>
              <w:left w:w="75" w:type="dxa"/>
              <w:bottom w:w="75" w:type="dxa"/>
              <w:right w:w="75" w:type="dxa"/>
            </w:tcMar>
          </w:tcPr>
          <w:p w14:paraId="145A7A91" w14:textId="77777777" w:rsidR="00E1291E" w:rsidRPr="006A3BBF" w:rsidRDefault="00E1291E" w:rsidP="00716560">
            <w:pPr>
              <w:rPr>
                <w:sz w:val="28"/>
                <w:szCs w:val="28"/>
              </w:rPr>
            </w:pPr>
            <w:r w:rsidRPr="006A3BBF">
              <w:rPr>
                <w:color w:val="000000"/>
                <w:sz w:val="28"/>
                <w:szCs w:val="28"/>
              </w:rPr>
              <w:t>страховой номер индивидуального лицевого счета</w:t>
            </w:r>
          </w:p>
        </w:tc>
        <w:tc>
          <w:tcPr>
            <w:tcW w:w="3288"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6E1CD02F" w14:textId="77777777" w:rsidR="00E1291E" w:rsidRPr="006A3BBF" w:rsidRDefault="00E1291E" w:rsidP="00716560">
            <w:pPr>
              <w:jc w:val="center"/>
              <w:rPr>
                <w:sz w:val="28"/>
                <w:szCs w:val="28"/>
              </w:rPr>
            </w:pPr>
            <w:r w:rsidRPr="006A3BBF">
              <w:rPr>
                <w:sz w:val="28"/>
                <w:szCs w:val="28"/>
              </w:rPr>
              <w:t>150-223-667 19</w:t>
            </w:r>
          </w:p>
        </w:tc>
        <w:tc>
          <w:tcPr>
            <w:tcW w:w="210" w:type="dxa"/>
            <w:tcMar>
              <w:top w:w="75" w:type="dxa"/>
              <w:left w:w="75" w:type="dxa"/>
              <w:bottom w:w="75" w:type="dxa"/>
              <w:right w:w="75" w:type="dxa"/>
            </w:tcMar>
          </w:tcPr>
          <w:p w14:paraId="626B8E2A" w14:textId="77777777" w:rsidR="00E1291E" w:rsidRPr="006A3BBF" w:rsidRDefault="00E1291E" w:rsidP="00716560">
            <w:pPr>
              <w:rPr>
                <w:sz w:val="28"/>
                <w:szCs w:val="28"/>
              </w:rPr>
            </w:pPr>
            <w:r w:rsidRPr="006A3BBF">
              <w:rPr>
                <w:color w:val="000000"/>
                <w:sz w:val="28"/>
                <w:szCs w:val="28"/>
              </w:rPr>
              <w:t>,</w:t>
            </w:r>
          </w:p>
        </w:tc>
      </w:tr>
    </w:tbl>
    <w:p w14:paraId="68CB7FC0" w14:textId="77777777" w:rsidR="00E1291E" w:rsidRPr="006A3BBF" w:rsidRDefault="00E1291E" w:rsidP="00E1291E">
      <w:pPr>
        <w:rPr>
          <w:color w:val="000000"/>
          <w:sz w:val="28"/>
          <w:szCs w:val="28"/>
        </w:rPr>
      </w:pPr>
    </w:p>
    <w:tbl>
      <w:tblPr>
        <w:tblW w:w="0" w:type="auto"/>
        <w:tblLayout w:type="fixed"/>
        <w:tblCellMar>
          <w:top w:w="15" w:type="dxa"/>
          <w:left w:w="15" w:type="dxa"/>
          <w:bottom w:w="15" w:type="dxa"/>
          <w:right w:w="15" w:type="dxa"/>
        </w:tblCellMar>
        <w:tblLook w:val="0600" w:firstRow="0" w:lastRow="0" w:firstColumn="0" w:lastColumn="0" w:noHBand="1" w:noVBand="1"/>
      </w:tblPr>
      <w:tblGrid>
        <w:gridCol w:w="1776"/>
        <w:gridCol w:w="7088"/>
        <w:gridCol w:w="313"/>
      </w:tblGrid>
      <w:tr w:rsidR="00E1291E" w:rsidRPr="006A3BBF" w14:paraId="53328739" w14:textId="77777777" w:rsidTr="00716560">
        <w:tc>
          <w:tcPr>
            <w:tcW w:w="1776" w:type="dxa"/>
            <w:tcMar>
              <w:top w:w="75" w:type="dxa"/>
              <w:left w:w="75" w:type="dxa"/>
              <w:bottom w:w="75" w:type="dxa"/>
              <w:right w:w="75" w:type="dxa"/>
            </w:tcMar>
          </w:tcPr>
          <w:p w14:paraId="61F0E880" w14:textId="77777777" w:rsidR="00E1291E" w:rsidRPr="006A3BBF" w:rsidRDefault="00E1291E" w:rsidP="00716560">
            <w:pPr>
              <w:rPr>
                <w:sz w:val="28"/>
                <w:szCs w:val="28"/>
              </w:rPr>
            </w:pPr>
            <w:r w:rsidRPr="006A3BBF">
              <w:rPr>
                <w:color w:val="000000"/>
                <w:sz w:val="28"/>
                <w:szCs w:val="28"/>
              </w:rPr>
              <w:t>проживающий</w:t>
            </w:r>
          </w:p>
        </w:tc>
        <w:tc>
          <w:tcPr>
            <w:tcW w:w="7088"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72146B16" w14:textId="77777777" w:rsidR="00E1291E" w:rsidRPr="006A3BBF" w:rsidRDefault="00E1291E" w:rsidP="00716560">
            <w:pPr>
              <w:jc w:val="center"/>
              <w:rPr>
                <w:sz w:val="28"/>
                <w:szCs w:val="28"/>
              </w:rPr>
            </w:pPr>
            <w:r w:rsidRPr="006A3BBF">
              <w:rPr>
                <w:sz w:val="28"/>
                <w:szCs w:val="28"/>
              </w:rPr>
              <w:t>125373, г. Москва, бул. Яна Райниса, д. 24, корп. 2, кв. 474</w:t>
            </w:r>
          </w:p>
        </w:tc>
        <w:tc>
          <w:tcPr>
            <w:tcW w:w="313" w:type="dxa"/>
            <w:tcMar>
              <w:top w:w="75" w:type="dxa"/>
              <w:left w:w="75" w:type="dxa"/>
              <w:bottom w:w="75" w:type="dxa"/>
              <w:right w:w="75" w:type="dxa"/>
            </w:tcMar>
          </w:tcPr>
          <w:p w14:paraId="145D1D1C" w14:textId="77777777" w:rsidR="00E1291E" w:rsidRPr="006A3BBF" w:rsidRDefault="00E1291E" w:rsidP="00716560">
            <w:pPr>
              <w:rPr>
                <w:sz w:val="28"/>
                <w:szCs w:val="28"/>
              </w:rPr>
            </w:pPr>
            <w:r w:rsidRPr="006A3BBF">
              <w:rPr>
                <w:color w:val="000000"/>
                <w:sz w:val="28"/>
                <w:szCs w:val="28"/>
              </w:rPr>
              <w:t>,</w:t>
            </w:r>
          </w:p>
        </w:tc>
      </w:tr>
    </w:tbl>
    <w:p w14:paraId="547A7D8F" w14:textId="77777777" w:rsidR="00E1291E" w:rsidRPr="006A3BBF" w:rsidRDefault="00E1291E" w:rsidP="00E1291E">
      <w:pPr>
        <w:tabs>
          <w:tab w:val="left" w:pos="5910"/>
        </w:tabs>
        <w:rPr>
          <w:color w:val="000000"/>
          <w:sz w:val="28"/>
          <w:szCs w:val="28"/>
        </w:rPr>
      </w:pPr>
    </w:p>
    <w:tbl>
      <w:tblPr>
        <w:tblW w:w="0" w:type="auto"/>
        <w:tblCellMar>
          <w:top w:w="15" w:type="dxa"/>
          <w:left w:w="15" w:type="dxa"/>
          <w:bottom w:w="15" w:type="dxa"/>
          <w:right w:w="15" w:type="dxa"/>
        </w:tblCellMar>
        <w:tblLook w:val="0600" w:firstRow="0" w:lastRow="0" w:firstColumn="0" w:lastColumn="0" w:noHBand="1" w:noVBand="1"/>
      </w:tblPr>
      <w:tblGrid>
        <w:gridCol w:w="1774"/>
        <w:gridCol w:w="7322"/>
      </w:tblGrid>
      <w:tr w:rsidR="00E1291E" w:rsidRPr="006A3BBF" w14:paraId="1133D75A" w14:textId="77777777" w:rsidTr="00716560">
        <w:tc>
          <w:tcPr>
            <w:tcW w:w="8864" w:type="dxa"/>
            <w:gridSpan w:val="2"/>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7A2FA758" w14:textId="77777777" w:rsidR="00E1291E" w:rsidRPr="006A3BBF" w:rsidRDefault="00E1291E" w:rsidP="00716560">
            <w:pPr>
              <w:rPr>
                <w:sz w:val="28"/>
                <w:szCs w:val="28"/>
              </w:rPr>
            </w:pPr>
            <w:r w:rsidRPr="006A3BBF">
              <w:rPr>
                <w:color w:val="000000"/>
                <w:sz w:val="28"/>
                <w:szCs w:val="28"/>
              </w:rPr>
              <w:t>принят (поступил), уволен с работы (отчислен из образовательной</w:t>
            </w:r>
          </w:p>
        </w:tc>
      </w:tr>
      <w:tr w:rsidR="00E1291E" w:rsidRPr="006A3BBF" w14:paraId="0A280600" w14:textId="77777777" w:rsidTr="00716560">
        <w:tc>
          <w:tcPr>
            <w:tcW w:w="8864" w:type="dxa"/>
            <w:gridSpan w:val="2"/>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0CD95F41" w14:textId="77777777" w:rsidR="00E1291E" w:rsidRPr="006A3BBF" w:rsidRDefault="00E1291E" w:rsidP="00716560">
            <w:pPr>
              <w:jc w:val="center"/>
              <w:rPr>
                <w:sz w:val="28"/>
                <w:szCs w:val="28"/>
              </w:rPr>
            </w:pPr>
            <w:r w:rsidRPr="006A3BBF">
              <w:rPr>
                <w:color w:val="000000"/>
                <w:sz w:val="28"/>
                <w:szCs w:val="28"/>
              </w:rPr>
              <w:t>(ненужное зачеркнуть)</w:t>
            </w:r>
          </w:p>
        </w:tc>
      </w:tr>
      <w:tr w:rsidR="00E1291E" w:rsidRPr="006A3BBF" w14:paraId="524E09CD" w14:textId="77777777" w:rsidTr="00716560">
        <w:tc>
          <w:tcPr>
            <w:tcW w:w="8864" w:type="dxa"/>
            <w:gridSpan w:val="2"/>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3C7AE91E" w14:textId="77777777" w:rsidR="00E1291E" w:rsidRPr="006A3BBF" w:rsidRDefault="00E1291E" w:rsidP="00716560">
            <w:pPr>
              <w:rPr>
                <w:sz w:val="28"/>
                <w:szCs w:val="28"/>
              </w:rPr>
            </w:pPr>
            <w:r w:rsidRPr="006A3BBF">
              <w:rPr>
                <w:color w:val="000000"/>
                <w:sz w:val="28"/>
                <w:szCs w:val="28"/>
              </w:rPr>
              <w:t>организации)</w:t>
            </w:r>
          </w:p>
        </w:tc>
      </w:tr>
      <w:tr w:rsidR="00E1291E" w:rsidRPr="006A3BBF" w14:paraId="64B0E7AA" w14:textId="77777777" w:rsidTr="00716560">
        <w:tc>
          <w:tcPr>
            <w:tcW w:w="8864" w:type="dxa"/>
            <w:gridSpan w:val="2"/>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16DAD883" w14:textId="77777777" w:rsidR="00E1291E" w:rsidRPr="006A3BBF" w:rsidRDefault="00E1291E" w:rsidP="00716560">
            <w:pPr>
              <w:rPr>
                <w:sz w:val="28"/>
                <w:szCs w:val="28"/>
              </w:rPr>
            </w:pPr>
            <w:r w:rsidRPr="006A3BBF">
              <w:rPr>
                <w:sz w:val="28"/>
                <w:szCs w:val="28"/>
              </w:rPr>
              <w:t xml:space="preserve">Общество с ограниченной ответственностью «Альфа», 125008, г. Москва, </w:t>
            </w:r>
          </w:p>
        </w:tc>
      </w:tr>
      <w:tr w:rsidR="00E1291E" w:rsidRPr="006A3BBF" w14:paraId="2C5EF369" w14:textId="77777777" w:rsidTr="00716560">
        <w:tc>
          <w:tcPr>
            <w:tcW w:w="8864" w:type="dxa"/>
            <w:gridSpan w:val="2"/>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71B448EF" w14:textId="77777777" w:rsidR="00E1291E" w:rsidRPr="006A3BBF" w:rsidRDefault="00E1291E" w:rsidP="00716560">
            <w:pPr>
              <w:jc w:val="center"/>
              <w:rPr>
                <w:sz w:val="28"/>
                <w:szCs w:val="28"/>
              </w:rPr>
            </w:pPr>
            <w:r w:rsidRPr="006A3BBF">
              <w:rPr>
                <w:color w:val="000000"/>
                <w:sz w:val="28"/>
                <w:szCs w:val="28"/>
              </w:rPr>
              <w:t>(полное наименование организации, образовательной</w:t>
            </w:r>
          </w:p>
        </w:tc>
      </w:tr>
      <w:tr w:rsidR="00E1291E" w:rsidRPr="006A3BBF" w14:paraId="6AD83891" w14:textId="77777777" w:rsidTr="00716560">
        <w:tc>
          <w:tcPr>
            <w:tcW w:w="8864" w:type="dxa"/>
            <w:gridSpan w:val="2"/>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51ACBCEA" w14:textId="77777777" w:rsidR="00E1291E" w:rsidRPr="006A3BBF" w:rsidRDefault="00E1291E" w:rsidP="00716560">
            <w:pPr>
              <w:ind w:left="75" w:right="75"/>
              <w:rPr>
                <w:color w:val="000000"/>
                <w:sz w:val="28"/>
                <w:szCs w:val="28"/>
              </w:rPr>
            </w:pPr>
            <w:r w:rsidRPr="006A3BBF">
              <w:rPr>
                <w:sz w:val="28"/>
                <w:szCs w:val="28"/>
              </w:rPr>
              <w:t>ул. Михалковская, д. 20</w:t>
            </w:r>
          </w:p>
        </w:tc>
      </w:tr>
      <w:tr w:rsidR="00E1291E" w:rsidRPr="006A3BBF" w14:paraId="6B5055D0" w14:textId="77777777" w:rsidTr="00716560">
        <w:tc>
          <w:tcPr>
            <w:tcW w:w="8864" w:type="dxa"/>
            <w:gridSpan w:val="2"/>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03FF1189" w14:textId="77777777" w:rsidR="00E1291E" w:rsidRPr="006A3BBF" w:rsidRDefault="00E1291E" w:rsidP="00716560">
            <w:pPr>
              <w:jc w:val="center"/>
              <w:rPr>
                <w:color w:val="000000"/>
                <w:sz w:val="28"/>
                <w:szCs w:val="28"/>
              </w:rPr>
            </w:pPr>
            <w:r w:rsidRPr="006A3BBF">
              <w:rPr>
                <w:color w:val="000000"/>
                <w:sz w:val="28"/>
                <w:szCs w:val="28"/>
              </w:rPr>
              <w:lastRenderedPageBreak/>
              <w:t>организации, место нахождения, фактический адрес организации</w:t>
            </w:r>
            <w:r w:rsidRPr="006A3BBF">
              <w:rPr>
                <w:sz w:val="28"/>
                <w:szCs w:val="28"/>
              </w:rPr>
              <w:br/>
            </w:r>
            <w:r w:rsidRPr="006A3BBF">
              <w:rPr>
                <w:color w:val="000000"/>
                <w:sz w:val="28"/>
                <w:szCs w:val="28"/>
              </w:rPr>
              <w:t>(образовательной организации)</w:t>
            </w:r>
          </w:p>
        </w:tc>
      </w:tr>
      <w:tr w:rsidR="00E1291E" w:rsidRPr="006A3BBF" w14:paraId="74C86AF2" w14:textId="77777777" w:rsidTr="00716560">
        <w:tc>
          <w:tcPr>
            <w:tcW w:w="0" w:type="auto"/>
            <w:tcMar>
              <w:top w:w="75" w:type="dxa"/>
              <w:left w:w="75" w:type="dxa"/>
              <w:bottom w:w="75" w:type="dxa"/>
              <w:right w:w="75" w:type="dxa"/>
            </w:tcMar>
          </w:tcPr>
          <w:p w14:paraId="03F8EA60" w14:textId="77777777" w:rsidR="00E1291E" w:rsidRPr="006A3BBF" w:rsidRDefault="00E1291E" w:rsidP="00716560">
            <w:pPr>
              <w:rPr>
                <w:sz w:val="28"/>
                <w:szCs w:val="28"/>
              </w:rPr>
            </w:pPr>
            <w:r w:rsidRPr="006A3BBF">
              <w:rPr>
                <w:color w:val="000000"/>
                <w:sz w:val="28"/>
                <w:szCs w:val="28"/>
              </w:rPr>
              <w:t>на должность</w:t>
            </w:r>
          </w:p>
        </w:tc>
        <w:tc>
          <w:tcPr>
            <w:tcW w:w="7322"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7F44283B" w14:textId="77777777" w:rsidR="00E1291E" w:rsidRPr="006A3BBF" w:rsidRDefault="00E1291E" w:rsidP="00716560">
            <w:pPr>
              <w:rPr>
                <w:sz w:val="28"/>
                <w:szCs w:val="28"/>
              </w:rPr>
            </w:pPr>
            <w:r w:rsidRPr="006A3BBF">
              <w:rPr>
                <w:sz w:val="28"/>
                <w:szCs w:val="28"/>
              </w:rPr>
              <w:t>менеджер</w:t>
            </w:r>
          </w:p>
        </w:tc>
      </w:tr>
      <w:tr w:rsidR="00E1291E" w:rsidRPr="006A3BBF" w14:paraId="0AEE302A" w14:textId="77777777" w:rsidTr="00716560">
        <w:tc>
          <w:tcPr>
            <w:tcW w:w="8864" w:type="dxa"/>
            <w:gridSpan w:val="2"/>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47BBCE82" w14:textId="77777777" w:rsidR="00E1291E" w:rsidRPr="006A3BBF" w:rsidRDefault="00E1291E" w:rsidP="00716560">
            <w:pPr>
              <w:ind w:left="75" w:right="75"/>
              <w:rPr>
                <w:color w:val="000000"/>
                <w:sz w:val="28"/>
                <w:szCs w:val="28"/>
              </w:rPr>
            </w:pPr>
          </w:p>
        </w:tc>
      </w:tr>
    </w:tbl>
    <w:p w14:paraId="6EBA740D" w14:textId="77777777" w:rsidR="00E1291E" w:rsidRPr="006A3BBF" w:rsidRDefault="00E1291E" w:rsidP="00E1291E">
      <w:pPr>
        <w:rPr>
          <w:color w:val="000000"/>
          <w:sz w:val="28"/>
          <w:szCs w:val="28"/>
        </w:rPr>
      </w:pPr>
    </w:p>
    <w:tbl>
      <w:tblPr>
        <w:tblW w:w="9683" w:type="dxa"/>
        <w:tblLayout w:type="fixed"/>
        <w:tblCellMar>
          <w:top w:w="15" w:type="dxa"/>
          <w:left w:w="15" w:type="dxa"/>
          <w:bottom w:w="15" w:type="dxa"/>
          <w:right w:w="15" w:type="dxa"/>
        </w:tblCellMar>
        <w:tblLook w:val="0600" w:firstRow="0" w:lastRow="0" w:firstColumn="0" w:lastColumn="0" w:noHBand="1" w:noVBand="1"/>
      </w:tblPr>
      <w:tblGrid>
        <w:gridCol w:w="4899"/>
        <w:gridCol w:w="401"/>
        <w:gridCol w:w="667"/>
        <w:gridCol w:w="397"/>
        <w:gridCol w:w="262"/>
        <w:gridCol w:w="413"/>
        <w:gridCol w:w="262"/>
        <w:gridCol w:w="1048"/>
        <w:gridCol w:w="413"/>
        <w:gridCol w:w="392"/>
        <w:gridCol w:w="529"/>
      </w:tblGrid>
      <w:tr w:rsidR="00E1291E" w:rsidRPr="006A3BBF" w14:paraId="52F982A0" w14:textId="77777777" w:rsidTr="00E1291E">
        <w:trPr>
          <w:trHeight w:val="789"/>
        </w:trPr>
        <w:tc>
          <w:tcPr>
            <w:tcW w:w="4899" w:type="dxa"/>
            <w:tcMar>
              <w:top w:w="75" w:type="dxa"/>
              <w:left w:w="75" w:type="dxa"/>
              <w:bottom w:w="75" w:type="dxa"/>
              <w:right w:w="75" w:type="dxa"/>
            </w:tcMar>
          </w:tcPr>
          <w:p w14:paraId="02030ACA" w14:textId="77777777" w:rsidR="00E1291E" w:rsidRPr="006A3BBF" w:rsidRDefault="00E1291E" w:rsidP="00716560">
            <w:pPr>
              <w:rPr>
                <w:sz w:val="28"/>
                <w:szCs w:val="28"/>
              </w:rPr>
            </w:pPr>
            <w:r w:rsidRPr="006A3BBF">
              <w:rPr>
                <w:color w:val="000000"/>
                <w:sz w:val="28"/>
                <w:szCs w:val="28"/>
              </w:rPr>
              <w:t>на основании приказа (трудового договора)</w:t>
            </w:r>
          </w:p>
        </w:tc>
        <w:tc>
          <w:tcPr>
            <w:tcW w:w="401" w:type="dxa"/>
            <w:tcMar>
              <w:top w:w="75" w:type="dxa"/>
              <w:left w:w="75" w:type="dxa"/>
              <w:bottom w:w="75" w:type="dxa"/>
              <w:right w:w="75" w:type="dxa"/>
            </w:tcMar>
          </w:tcPr>
          <w:p w14:paraId="49C1A8CC" w14:textId="77777777" w:rsidR="00E1291E" w:rsidRPr="006A3BBF" w:rsidRDefault="00E1291E" w:rsidP="00716560">
            <w:pPr>
              <w:rPr>
                <w:sz w:val="28"/>
                <w:szCs w:val="28"/>
              </w:rPr>
            </w:pPr>
            <w:r w:rsidRPr="006A3BBF">
              <w:rPr>
                <w:color w:val="000000"/>
                <w:sz w:val="28"/>
                <w:szCs w:val="28"/>
              </w:rPr>
              <w:t>№</w:t>
            </w:r>
          </w:p>
        </w:tc>
        <w:tc>
          <w:tcPr>
            <w:tcW w:w="667"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2575638B" w14:textId="77777777" w:rsidR="00E1291E" w:rsidRPr="006A3BBF" w:rsidRDefault="00E1291E" w:rsidP="00716560">
            <w:pPr>
              <w:rPr>
                <w:sz w:val="28"/>
                <w:szCs w:val="28"/>
              </w:rPr>
            </w:pPr>
            <w:r w:rsidRPr="006A3BBF">
              <w:rPr>
                <w:sz w:val="28"/>
                <w:szCs w:val="28"/>
              </w:rPr>
              <w:t>18-п</w:t>
            </w:r>
          </w:p>
        </w:tc>
        <w:tc>
          <w:tcPr>
            <w:tcW w:w="397" w:type="dxa"/>
            <w:tcMar>
              <w:top w:w="75" w:type="dxa"/>
              <w:left w:w="75" w:type="dxa"/>
              <w:bottom w:w="75" w:type="dxa"/>
              <w:right w:w="75" w:type="dxa"/>
            </w:tcMar>
          </w:tcPr>
          <w:p w14:paraId="23789647" w14:textId="77777777" w:rsidR="00E1291E" w:rsidRPr="006A3BBF" w:rsidRDefault="00E1291E" w:rsidP="00716560">
            <w:pPr>
              <w:rPr>
                <w:sz w:val="28"/>
                <w:szCs w:val="28"/>
              </w:rPr>
            </w:pPr>
            <w:r w:rsidRPr="006A3BBF">
              <w:rPr>
                <w:color w:val="000000"/>
                <w:sz w:val="28"/>
                <w:szCs w:val="28"/>
              </w:rPr>
              <w:t>от</w:t>
            </w:r>
          </w:p>
        </w:tc>
        <w:tc>
          <w:tcPr>
            <w:tcW w:w="262" w:type="dxa"/>
            <w:tcMar>
              <w:top w:w="75" w:type="dxa"/>
              <w:left w:w="75" w:type="dxa"/>
              <w:bottom w:w="75" w:type="dxa"/>
              <w:right w:w="75" w:type="dxa"/>
            </w:tcMar>
          </w:tcPr>
          <w:p w14:paraId="6429DFE8" w14:textId="77777777" w:rsidR="00E1291E" w:rsidRPr="006A3BBF" w:rsidRDefault="00E1291E" w:rsidP="00716560">
            <w:pPr>
              <w:rPr>
                <w:sz w:val="28"/>
                <w:szCs w:val="28"/>
              </w:rPr>
            </w:pPr>
            <w:r>
              <w:rPr>
                <w:color w:val="000000"/>
                <w:sz w:val="28"/>
                <w:szCs w:val="28"/>
              </w:rPr>
              <w:t>«</w:t>
            </w:r>
          </w:p>
        </w:tc>
        <w:tc>
          <w:tcPr>
            <w:tcW w:w="413"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357FB760" w14:textId="77777777" w:rsidR="00E1291E" w:rsidRPr="006A3BBF" w:rsidRDefault="00E1291E" w:rsidP="00716560">
            <w:pPr>
              <w:rPr>
                <w:sz w:val="28"/>
                <w:szCs w:val="28"/>
              </w:rPr>
            </w:pPr>
            <w:r w:rsidRPr="006A3BBF">
              <w:rPr>
                <w:sz w:val="28"/>
                <w:szCs w:val="28"/>
              </w:rPr>
              <w:t>14</w:t>
            </w:r>
          </w:p>
        </w:tc>
        <w:tc>
          <w:tcPr>
            <w:tcW w:w="262" w:type="dxa"/>
            <w:tcMar>
              <w:top w:w="75" w:type="dxa"/>
              <w:left w:w="75" w:type="dxa"/>
              <w:bottom w:w="75" w:type="dxa"/>
              <w:right w:w="75" w:type="dxa"/>
            </w:tcMar>
          </w:tcPr>
          <w:p w14:paraId="7FAAAD85" w14:textId="77777777" w:rsidR="00E1291E" w:rsidRPr="006A3BBF" w:rsidRDefault="00E1291E" w:rsidP="00716560">
            <w:pPr>
              <w:rPr>
                <w:sz w:val="28"/>
                <w:szCs w:val="28"/>
              </w:rPr>
            </w:pPr>
            <w:r>
              <w:rPr>
                <w:color w:val="000000"/>
                <w:sz w:val="28"/>
                <w:szCs w:val="28"/>
              </w:rPr>
              <w:t>«</w:t>
            </w:r>
          </w:p>
        </w:tc>
        <w:tc>
          <w:tcPr>
            <w:tcW w:w="1048"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51CFCABD" w14:textId="77777777" w:rsidR="00E1291E" w:rsidRPr="006A3BBF" w:rsidRDefault="00E1291E" w:rsidP="00716560">
            <w:pPr>
              <w:rPr>
                <w:sz w:val="28"/>
                <w:szCs w:val="28"/>
              </w:rPr>
            </w:pPr>
            <w:r w:rsidRPr="006A3BBF">
              <w:rPr>
                <w:sz w:val="28"/>
                <w:szCs w:val="28"/>
              </w:rPr>
              <w:t>августа</w:t>
            </w:r>
          </w:p>
        </w:tc>
        <w:tc>
          <w:tcPr>
            <w:tcW w:w="413" w:type="dxa"/>
            <w:tcMar>
              <w:top w:w="75" w:type="dxa"/>
              <w:left w:w="75" w:type="dxa"/>
              <w:bottom w:w="75" w:type="dxa"/>
              <w:right w:w="75" w:type="dxa"/>
            </w:tcMar>
          </w:tcPr>
          <w:p w14:paraId="2BA1A594" w14:textId="77777777" w:rsidR="00E1291E" w:rsidRPr="006A3BBF" w:rsidRDefault="00E1291E" w:rsidP="00716560">
            <w:pPr>
              <w:rPr>
                <w:sz w:val="28"/>
                <w:szCs w:val="28"/>
              </w:rPr>
            </w:pPr>
            <w:r w:rsidRPr="006A3BBF">
              <w:rPr>
                <w:color w:val="000000"/>
                <w:sz w:val="28"/>
                <w:szCs w:val="28"/>
              </w:rPr>
              <w:t>20</w:t>
            </w:r>
          </w:p>
        </w:tc>
        <w:tc>
          <w:tcPr>
            <w:tcW w:w="392"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14:paraId="7359EE56" w14:textId="77777777" w:rsidR="00E1291E" w:rsidRPr="006A3BBF" w:rsidRDefault="00E1291E" w:rsidP="00716560">
            <w:pPr>
              <w:rPr>
                <w:sz w:val="28"/>
                <w:szCs w:val="28"/>
              </w:rPr>
            </w:pPr>
            <w:r w:rsidRPr="006A3BBF">
              <w:rPr>
                <w:sz w:val="28"/>
                <w:szCs w:val="28"/>
              </w:rPr>
              <w:t>23</w:t>
            </w:r>
          </w:p>
        </w:tc>
        <w:tc>
          <w:tcPr>
            <w:tcW w:w="529" w:type="dxa"/>
            <w:tcMar>
              <w:top w:w="75" w:type="dxa"/>
              <w:left w:w="75" w:type="dxa"/>
              <w:bottom w:w="75" w:type="dxa"/>
              <w:right w:w="75" w:type="dxa"/>
            </w:tcMar>
          </w:tcPr>
          <w:p w14:paraId="5C1955B2" w14:textId="77777777" w:rsidR="00E1291E" w:rsidRPr="006A3BBF" w:rsidRDefault="00E1291E" w:rsidP="00716560">
            <w:pPr>
              <w:rPr>
                <w:sz w:val="28"/>
                <w:szCs w:val="28"/>
              </w:rPr>
            </w:pPr>
            <w:r w:rsidRPr="006A3BBF">
              <w:rPr>
                <w:color w:val="000000"/>
                <w:sz w:val="28"/>
                <w:szCs w:val="28"/>
              </w:rPr>
              <w:t>г.</w:t>
            </w:r>
          </w:p>
        </w:tc>
      </w:tr>
    </w:tbl>
    <w:p w14:paraId="491522B8" w14:textId="77777777" w:rsidR="00E1291E" w:rsidRPr="006A3BBF" w:rsidRDefault="00E1291E" w:rsidP="00E1291E">
      <w:pPr>
        <w:rPr>
          <w:color w:val="000000"/>
          <w:sz w:val="28"/>
          <w:szCs w:val="28"/>
        </w:rPr>
      </w:pPr>
    </w:p>
    <w:p w14:paraId="4AE1CA94" w14:textId="77777777" w:rsidR="00E1291E" w:rsidRPr="006A3BBF" w:rsidRDefault="00E1291E" w:rsidP="00E1291E">
      <w:pPr>
        <w:rPr>
          <w:color w:val="000000"/>
          <w:sz w:val="28"/>
          <w:szCs w:val="28"/>
        </w:rPr>
      </w:pPr>
      <w:r w:rsidRPr="006A3BBF">
        <w:rPr>
          <w:color w:val="000000"/>
          <w:sz w:val="28"/>
          <w:szCs w:val="28"/>
        </w:rPr>
        <w:t>Руководитель организации (образовательной организации)</w:t>
      </w:r>
    </w:p>
    <w:tbl>
      <w:tblPr>
        <w:tblW w:w="0" w:type="auto"/>
        <w:tblCellMar>
          <w:top w:w="15" w:type="dxa"/>
          <w:left w:w="15" w:type="dxa"/>
          <w:bottom w:w="15" w:type="dxa"/>
          <w:right w:w="15" w:type="dxa"/>
        </w:tblCellMar>
        <w:tblLook w:val="0600" w:firstRow="0" w:lastRow="0" w:firstColumn="0" w:lastColumn="0" w:noHBand="1" w:noVBand="1"/>
      </w:tblPr>
      <w:tblGrid>
        <w:gridCol w:w="4328"/>
        <w:gridCol w:w="283"/>
        <w:gridCol w:w="2127"/>
        <w:gridCol w:w="283"/>
        <w:gridCol w:w="1985"/>
      </w:tblGrid>
      <w:tr w:rsidR="00E1291E" w:rsidRPr="006A3BBF" w14:paraId="1A6FA75F" w14:textId="77777777" w:rsidTr="00716560">
        <w:tc>
          <w:tcPr>
            <w:tcW w:w="4328"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vAlign w:val="bottom"/>
          </w:tcPr>
          <w:p w14:paraId="53257285" w14:textId="77777777" w:rsidR="00E1291E" w:rsidRPr="006A3BBF" w:rsidRDefault="00E1291E" w:rsidP="00716560">
            <w:pPr>
              <w:jc w:val="center"/>
              <w:rPr>
                <w:sz w:val="28"/>
                <w:szCs w:val="28"/>
              </w:rPr>
            </w:pPr>
            <w:r w:rsidRPr="006A3BBF">
              <w:rPr>
                <w:sz w:val="28"/>
                <w:szCs w:val="28"/>
              </w:rPr>
              <w:t>Директор</w:t>
            </w:r>
          </w:p>
        </w:tc>
        <w:tc>
          <w:tcPr>
            <w:tcW w:w="283" w:type="dxa"/>
            <w:tcMar>
              <w:top w:w="75" w:type="dxa"/>
              <w:left w:w="75" w:type="dxa"/>
              <w:bottom w:w="75" w:type="dxa"/>
              <w:right w:w="75" w:type="dxa"/>
            </w:tcMar>
            <w:vAlign w:val="bottom"/>
          </w:tcPr>
          <w:p w14:paraId="5EA74197" w14:textId="77777777" w:rsidR="00E1291E" w:rsidRPr="006A3BBF" w:rsidRDefault="00E1291E" w:rsidP="00716560">
            <w:pPr>
              <w:ind w:left="75" w:right="75"/>
              <w:jc w:val="center"/>
              <w:rPr>
                <w:color w:val="000000"/>
                <w:sz w:val="28"/>
                <w:szCs w:val="28"/>
              </w:rPr>
            </w:pPr>
          </w:p>
        </w:tc>
        <w:tc>
          <w:tcPr>
            <w:tcW w:w="2127"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vAlign w:val="bottom"/>
          </w:tcPr>
          <w:p w14:paraId="518C1F90" w14:textId="77777777" w:rsidR="00E1291E" w:rsidRPr="006A3BBF" w:rsidRDefault="00E1291E" w:rsidP="00716560">
            <w:pPr>
              <w:jc w:val="center"/>
              <w:rPr>
                <w:sz w:val="28"/>
                <w:szCs w:val="28"/>
              </w:rPr>
            </w:pPr>
            <w:r w:rsidRPr="006A3BBF">
              <w:rPr>
                <w:sz w:val="28"/>
                <w:szCs w:val="28"/>
              </w:rPr>
              <w:t>Львов</w:t>
            </w:r>
          </w:p>
        </w:tc>
        <w:tc>
          <w:tcPr>
            <w:tcW w:w="283" w:type="dxa"/>
            <w:tcMar>
              <w:top w:w="75" w:type="dxa"/>
              <w:left w:w="75" w:type="dxa"/>
              <w:bottom w:w="75" w:type="dxa"/>
              <w:right w:w="75" w:type="dxa"/>
            </w:tcMar>
            <w:vAlign w:val="bottom"/>
          </w:tcPr>
          <w:p w14:paraId="07A3ABC3" w14:textId="77777777" w:rsidR="00E1291E" w:rsidRPr="006A3BBF" w:rsidRDefault="00E1291E" w:rsidP="00716560">
            <w:pPr>
              <w:ind w:left="75" w:right="75"/>
              <w:jc w:val="center"/>
              <w:rPr>
                <w:color w:val="000000"/>
                <w:sz w:val="28"/>
                <w:szCs w:val="28"/>
              </w:rPr>
            </w:pPr>
          </w:p>
        </w:tc>
        <w:tc>
          <w:tcPr>
            <w:tcW w:w="1985"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vAlign w:val="bottom"/>
          </w:tcPr>
          <w:p w14:paraId="2D010027" w14:textId="77777777" w:rsidR="00E1291E" w:rsidRPr="006A3BBF" w:rsidRDefault="00E1291E" w:rsidP="00716560">
            <w:pPr>
              <w:jc w:val="center"/>
              <w:rPr>
                <w:sz w:val="28"/>
                <w:szCs w:val="28"/>
              </w:rPr>
            </w:pPr>
            <w:r w:rsidRPr="006A3BBF">
              <w:rPr>
                <w:sz w:val="28"/>
                <w:szCs w:val="28"/>
              </w:rPr>
              <w:t>А.В. Львов</w:t>
            </w:r>
          </w:p>
        </w:tc>
      </w:tr>
      <w:tr w:rsidR="00E1291E" w:rsidRPr="006A3BBF" w14:paraId="4EE47482" w14:textId="77777777" w:rsidTr="00716560">
        <w:tc>
          <w:tcPr>
            <w:tcW w:w="4328" w:type="dxa"/>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48749AC3" w14:textId="77777777" w:rsidR="00E1291E" w:rsidRPr="006A3BBF" w:rsidRDefault="00E1291E" w:rsidP="00716560">
            <w:pPr>
              <w:jc w:val="center"/>
              <w:rPr>
                <w:color w:val="000000"/>
                <w:sz w:val="28"/>
                <w:szCs w:val="28"/>
              </w:rPr>
            </w:pPr>
            <w:r w:rsidRPr="006A3BBF">
              <w:rPr>
                <w:color w:val="000000"/>
                <w:sz w:val="28"/>
                <w:szCs w:val="28"/>
              </w:rPr>
              <w:t>(должность)</w:t>
            </w:r>
          </w:p>
        </w:tc>
        <w:tc>
          <w:tcPr>
            <w:tcW w:w="283" w:type="dxa"/>
            <w:tcMar>
              <w:top w:w="75" w:type="dxa"/>
              <w:left w:w="75" w:type="dxa"/>
              <w:bottom w:w="75" w:type="dxa"/>
              <w:right w:w="75" w:type="dxa"/>
            </w:tcMar>
          </w:tcPr>
          <w:p w14:paraId="3C620DF8" w14:textId="77777777" w:rsidR="00E1291E" w:rsidRPr="006A3BBF" w:rsidRDefault="00E1291E" w:rsidP="00716560">
            <w:pPr>
              <w:ind w:left="75" w:right="75"/>
              <w:rPr>
                <w:color w:val="000000"/>
                <w:sz w:val="28"/>
                <w:szCs w:val="28"/>
              </w:rPr>
            </w:pPr>
          </w:p>
        </w:tc>
        <w:tc>
          <w:tcPr>
            <w:tcW w:w="2127" w:type="dxa"/>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18BEC8D9" w14:textId="77777777" w:rsidR="00E1291E" w:rsidRPr="006A3BBF" w:rsidRDefault="00E1291E" w:rsidP="00716560">
            <w:pPr>
              <w:jc w:val="center"/>
              <w:rPr>
                <w:color w:val="000000"/>
                <w:sz w:val="28"/>
                <w:szCs w:val="28"/>
              </w:rPr>
            </w:pPr>
            <w:r w:rsidRPr="006A3BBF">
              <w:rPr>
                <w:color w:val="000000"/>
                <w:sz w:val="28"/>
                <w:szCs w:val="28"/>
              </w:rPr>
              <w:t>(подпись)</w:t>
            </w:r>
          </w:p>
        </w:tc>
        <w:tc>
          <w:tcPr>
            <w:tcW w:w="283" w:type="dxa"/>
            <w:tcMar>
              <w:top w:w="75" w:type="dxa"/>
              <w:left w:w="75" w:type="dxa"/>
              <w:bottom w:w="75" w:type="dxa"/>
              <w:right w:w="75" w:type="dxa"/>
            </w:tcMar>
          </w:tcPr>
          <w:p w14:paraId="6A2BF9EE" w14:textId="77777777" w:rsidR="00E1291E" w:rsidRPr="006A3BBF" w:rsidRDefault="00E1291E" w:rsidP="00716560">
            <w:pPr>
              <w:ind w:left="75" w:right="75"/>
              <w:rPr>
                <w:color w:val="000000"/>
                <w:sz w:val="28"/>
                <w:szCs w:val="28"/>
              </w:rPr>
            </w:pPr>
          </w:p>
        </w:tc>
        <w:tc>
          <w:tcPr>
            <w:tcW w:w="1985" w:type="dxa"/>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34201C25" w14:textId="77777777" w:rsidR="00E1291E" w:rsidRPr="006A3BBF" w:rsidRDefault="00E1291E" w:rsidP="00716560">
            <w:pPr>
              <w:jc w:val="center"/>
              <w:rPr>
                <w:color w:val="000000"/>
                <w:sz w:val="28"/>
                <w:szCs w:val="28"/>
              </w:rPr>
            </w:pPr>
            <w:r w:rsidRPr="006A3BBF">
              <w:rPr>
                <w:color w:val="000000"/>
                <w:sz w:val="28"/>
                <w:szCs w:val="28"/>
              </w:rPr>
              <w:t>(</w:t>
            </w:r>
            <w:proofErr w:type="spellStart"/>
            <w:r w:rsidRPr="006A3BBF">
              <w:rPr>
                <w:color w:val="000000"/>
                <w:sz w:val="28"/>
                <w:szCs w:val="28"/>
              </w:rPr>
              <w:t>ф.и.о.</w:t>
            </w:r>
            <w:proofErr w:type="spellEnd"/>
            <w:r w:rsidRPr="006A3BBF">
              <w:rPr>
                <w:color w:val="000000"/>
                <w:sz w:val="28"/>
                <w:szCs w:val="28"/>
              </w:rPr>
              <w:t>)</w:t>
            </w:r>
          </w:p>
        </w:tc>
      </w:tr>
      <w:tr w:rsidR="00E1291E" w:rsidRPr="006A3BBF" w14:paraId="51777CF7" w14:textId="77777777" w:rsidTr="00716560">
        <w:tc>
          <w:tcPr>
            <w:tcW w:w="4328" w:type="dxa"/>
            <w:tcMar>
              <w:top w:w="75" w:type="dxa"/>
              <w:left w:w="75" w:type="dxa"/>
              <w:bottom w:w="75" w:type="dxa"/>
              <w:right w:w="75" w:type="dxa"/>
            </w:tcMar>
          </w:tcPr>
          <w:p w14:paraId="2D567A7E" w14:textId="77777777" w:rsidR="00E1291E" w:rsidRPr="006A3BBF" w:rsidRDefault="00E1291E" w:rsidP="00716560">
            <w:pPr>
              <w:rPr>
                <w:sz w:val="28"/>
                <w:szCs w:val="28"/>
              </w:rPr>
            </w:pPr>
            <w:r w:rsidRPr="006A3BBF">
              <w:rPr>
                <w:color w:val="000000"/>
                <w:sz w:val="28"/>
                <w:szCs w:val="28"/>
              </w:rPr>
              <w:t>М.П. (при наличии)</w:t>
            </w:r>
          </w:p>
        </w:tc>
        <w:tc>
          <w:tcPr>
            <w:tcW w:w="283" w:type="dxa"/>
            <w:tcMar>
              <w:top w:w="75" w:type="dxa"/>
              <w:left w:w="75" w:type="dxa"/>
              <w:bottom w:w="75" w:type="dxa"/>
              <w:right w:w="75" w:type="dxa"/>
            </w:tcMar>
          </w:tcPr>
          <w:p w14:paraId="69A5F063" w14:textId="77777777" w:rsidR="00E1291E" w:rsidRPr="006A3BBF" w:rsidRDefault="00E1291E" w:rsidP="00716560">
            <w:pPr>
              <w:ind w:left="75" w:right="75"/>
              <w:rPr>
                <w:color w:val="000000"/>
                <w:sz w:val="28"/>
                <w:szCs w:val="28"/>
              </w:rPr>
            </w:pPr>
          </w:p>
        </w:tc>
        <w:tc>
          <w:tcPr>
            <w:tcW w:w="2127" w:type="dxa"/>
            <w:tcMar>
              <w:top w:w="75" w:type="dxa"/>
              <w:left w:w="75" w:type="dxa"/>
              <w:bottom w:w="75" w:type="dxa"/>
              <w:right w:w="75" w:type="dxa"/>
            </w:tcMar>
          </w:tcPr>
          <w:p w14:paraId="1E040425" w14:textId="77777777" w:rsidR="00E1291E" w:rsidRPr="006A3BBF" w:rsidRDefault="00E1291E" w:rsidP="00716560">
            <w:pPr>
              <w:ind w:left="75" w:right="75"/>
              <w:rPr>
                <w:color w:val="000000"/>
                <w:sz w:val="28"/>
                <w:szCs w:val="28"/>
              </w:rPr>
            </w:pPr>
          </w:p>
        </w:tc>
        <w:tc>
          <w:tcPr>
            <w:tcW w:w="283" w:type="dxa"/>
            <w:tcMar>
              <w:top w:w="75" w:type="dxa"/>
              <w:left w:w="75" w:type="dxa"/>
              <w:bottom w:w="75" w:type="dxa"/>
              <w:right w:w="75" w:type="dxa"/>
            </w:tcMar>
          </w:tcPr>
          <w:p w14:paraId="1B1FD4CA" w14:textId="77777777" w:rsidR="00E1291E" w:rsidRPr="006A3BBF" w:rsidRDefault="00E1291E" w:rsidP="00716560">
            <w:pPr>
              <w:ind w:left="75" w:right="75"/>
              <w:rPr>
                <w:color w:val="000000"/>
                <w:sz w:val="28"/>
                <w:szCs w:val="28"/>
              </w:rPr>
            </w:pPr>
          </w:p>
        </w:tc>
        <w:tc>
          <w:tcPr>
            <w:tcW w:w="1985" w:type="dxa"/>
            <w:tcMar>
              <w:top w:w="75" w:type="dxa"/>
              <w:left w:w="75" w:type="dxa"/>
              <w:bottom w:w="75" w:type="dxa"/>
              <w:right w:w="75" w:type="dxa"/>
            </w:tcMar>
          </w:tcPr>
          <w:p w14:paraId="2F32F897" w14:textId="77777777" w:rsidR="00E1291E" w:rsidRPr="006A3BBF" w:rsidRDefault="00E1291E" w:rsidP="00716560">
            <w:pPr>
              <w:ind w:left="75" w:right="75"/>
              <w:rPr>
                <w:color w:val="000000"/>
                <w:sz w:val="28"/>
                <w:szCs w:val="28"/>
              </w:rPr>
            </w:pPr>
          </w:p>
        </w:tc>
      </w:tr>
    </w:tbl>
    <w:p w14:paraId="7001EDD6" w14:textId="77777777" w:rsidR="00E1291E" w:rsidRPr="006A3BBF" w:rsidRDefault="00E1291E" w:rsidP="00E1291E">
      <w:pPr>
        <w:rPr>
          <w:color w:val="000000"/>
          <w:sz w:val="28"/>
          <w:szCs w:val="28"/>
        </w:rPr>
      </w:pPr>
      <w:r w:rsidRPr="006A3BBF">
        <w:rPr>
          <w:color w:val="000000"/>
          <w:sz w:val="28"/>
          <w:szCs w:val="28"/>
        </w:rPr>
        <w:t>Ответственный за военно-учетную работу</w:t>
      </w:r>
    </w:p>
    <w:tbl>
      <w:tblPr>
        <w:tblW w:w="0" w:type="auto"/>
        <w:tblCellMar>
          <w:top w:w="15" w:type="dxa"/>
          <w:left w:w="15" w:type="dxa"/>
          <w:bottom w:w="15" w:type="dxa"/>
          <w:right w:w="15" w:type="dxa"/>
        </w:tblCellMar>
        <w:tblLook w:val="0600" w:firstRow="0" w:lastRow="0" w:firstColumn="0" w:lastColumn="0" w:noHBand="1" w:noVBand="1"/>
      </w:tblPr>
      <w:tblGrid>
        <w:gridCol w:w="4328"/>
        <w:gridCol w:w="283"/>
        <w:gridCol w:w="2127"/>
        <w:gridCol w:w="283"/>
        <w:gridCol w:w="1985"/>
      </w:tblGrid>
      <w:tr w:rsidR="00E1291E" w:rsidRPr="006A3BBF" w14:paraId="48E317AD" w14:textId="77777777" w:rsidTr="00716560">
        <w:tc>
          <w:tcPr>
            <w:tcW w:w="4328"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vAlign w:val="bottom"/>
          </w:tcPr>
          <w:p w14:paraId="150E3058" w14:textId="77777777" w:rsidR="00E1291E" w:rsidRPr="006A3BBF" w:rsidRDefault="00E1291E" w:rsidP="00716560">
            <w:pPr>
              <w:jc w:val="center"/>
              <w:rPr>
                <w:sz w:val="28"/>
                <w:szCs w:val="28"/>
              </w:rPr>
            </w:pPr>
            <w:r w:rsidRPr="006A3BBF">
              <w:rPr>
                <w:sz w:val="28"/>
                <w:szCs w:val="28"/>
              </w:rPr>
              <w:t>Руководитель отдела кадров</w:t>
            </w:r>
          </w:p>
        </w:tc>
        <w:tc>
          <w:tcPr>
            <w:tcW w:w="283" w:type="dxa"/>
            <w:tcMar>
              <w:top w:w="75" w:type="dxa"/>
              <w:left w:w="75" w:type="dxa"/>
              <w:bottom w:w="75" w:type="dxa"/>
              <w:right w:w="75" w:type="dxa"/>
            </w:tcMar>
            <w:vAlign w:val="bottom"/>
          </w:tcPr>
          <w:p w14:paraId="5C614E59" w14:textId="77777777" w:rsidR="00E1291E" w:rsidRPr="006A3BBF" w:rsidRDefault="00E1291E" w:rsidP="00716560">
            <w:pPr>
              <w:ind w:left="75" w:right="75"/>
              <w:jc w:val="center"/>
              <w:rPr>
                <w:color w:val="000000"/>
                <w:sz w:val="28"/>
                <w:szCs w:val="28"/>
              </w:rPr>
            </w:pPr>
          </w:p>
        </w:tc>
        <w:tc>
          <w:tcPr>
            <w:tcW w:w="2127"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vAlign w:val="bottom"/>
          </w:tcPr>
          <w:p w14:paraId="1C0796E2" w14:textId="77777777" w:rsidR="00E1291E" w:rsidRPr="006A3BBF" w:rsidRDefault="00E1291E" w:rsidP="00716560">
            <w:pPr>
              <w:jc w:val="center"/>
              <w:rPr>
                <w:sz w:val="28"/>
                <w:szCs w:val="28"/>
              </w:rPr>
            </w:pPr>
            <w:r w:rsidRPr="006A3BBF">
              <w:rPr>
                <w:sz w:val="28"/>
                <w:szCs w:val="28"/>
              </w:rPr>
              <w:t>Громова</w:t>
            </w:r>
          </w:p>
        </w:tc>
        <w:tc>
          <w:tcPr>
            <w:tcW w:w="283" w:type="dxa"/>
            <w:tcMar>
              <w:top w:w="75" w:type="dxa"/>
              <w:left w:w="75" w:type="dxa"/>
              <w:bottom w:w="75" w:type="dxa"/>
              <w:right w:w="75" w:type="dxa"/>
            </w:tcMar>
            <w:vAlign w:val="bottom"/>
          </w:tcPr>
          <w:p w14:paraId="6A341AD0" w14:textId="77777777" w:rsidR="00E1291E" w:rsidRPr="006A3BBF" w:rsidRDefault="00E1291E" w:rsidP="00716560">
            <w:pPr>
              <w:ind w:left="75" w:right="75"/>
              <w:jc w:val="center"/>
              <w:rPr>
                <w:color w:val="000000"/>
                <w:sz w:val="28"/>
                <w:szCs w:val="28"/>
              </w:rPr>
            </w:pPr>
          </w:p>
        </w:tc>
        <w:tc>
          <w:tcPr>
            <w:tcW w:w="1985"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vAlign w:val="bottom"/>
          </w:tcPr>
          <w:p w14:paraId="6BF59F09" w14:textId="77777777" w:rsidR="00E1291E" w:rsidRPr="006A3BBF" w:rsidRDefault="00E1291E" w:rsidP="00716560">
            <w:pPr>
              <w:jc w:val="center"/>
              <w:rPr>
                <w:sz w:val="28"/>
                <w:szCs w:val="28"/>
              </w:rPr>
            </w:pPr>
            <w:r w:rsidRPr="006A3BBF">
              <w:rPr>
                <w:sz w:val="28"/>
                <w:szCs w:val="28"/>
              </w:rPr>
              <w:t>Е.Э. Громова</w:t>
            </w:r>
          </w:p>
        </w:tc>
      </w:tr>
      <w:tr w:rsidR="00E1291E" w:rsidRPr="006A3BBF" w14:paraId="0B365916" w14:textId="77777777" w:rsidTr="00716560">
        <w:tc>
          <w:tcPr>
            <w:tcW w:w="4328" w:type="dxa"/>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4B1027FB" w14:textId="77777777" w:rsidR="00E1291E" w:rsidRPr="006A3BBF" w:rsidRDefault="00E1291E" w:rsidP="00716560">
            <w:pPr>
              <w:jc w:val="center"/>
              <w:rPr>
                <w:color w:val="000000"/>
                <w:sz w:val="28"/>
                <w:szCs w:val="28"/>
              </w:rPr>
            </w:pPr>
            <w:r w:rsidRPr="006A3BBF">
              <w:rPr>
                <w:color w:val="000000"/>
                <w:sz w:val="28"/>
                <w:szCs w:val="28"/>
              </w:rPr>
              <w:t>(должность)</w:t>
            </w:r>
          </w:p>
        </w:tc>
        <w:tc>
          <w:tcPr>
            <w:tcW w:w="283" w:type="dxa"/>
            <w:tcMar>
              <w:top w:w="75" w:type="dxa"/>
              <w:left w:w="75" w:type="dxa"/>
              <w:bottom w:w="75" w:type="dxa"/>
              <w:right w:w="75" w:type="dxa"/>
            </w:tcMar>
          </w:tcPr>
          <w:p w14:paraId="45DAA3BF" w14:textId="77777777" w:rsidR="00E1291E" w:rsidRPr="006A3BBF" w:rsidRDefault="00E1291E" w:rsidP="00716560">
            <w:pPr>
              <w:ind w:left="75" w:right="75"/>
              <w:rPr>
                <w:color w:val="000000"/>
                <w:sz w:val="28"/>
                <w:szCs w:val="28"/>
              </w:rPr>
            </w:pPr>
          </w:p>
        </w:tc>
        <w:tc>
          <w:tcPr>
            <w:tcW w:w="2127" w:type="dxa"/>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6FC8AEE0" w14:textId="77777777" w:rsidR="00E1291E" w:rsidRPr="006A3BBF" w:rsidRDefault="00E1291E" w:rsidP="00716560">
            <w:pPr>
              <w:jc w:val="center"/>
              <w:rPr>
                <w:color w:val="000000"/>
                <w:sz w:val="28"/>
                <w:szCs w:val="28"/>
              </w:rPr>
            </w:pPr>
            <w:r w:rsidRPr="006A3BBF">
              <w:rPr>
                <w:color w:val="000000"/>
                <w:sz w:val="28"/>
                <w:szCs w:val="28"/>
              </w:rPr>
              <w:t>(подпись)</w:t>
            </w:r>
          </w:p>
        </w:tc>
        <w:tc>
          <w:tcPr>
            <w:tcW w:w="283" w:type="dxa"/>
            <w:tcMar>
              <w:top w:w="75" w:type="dxa"/>
              <w:left w:w="75" w:type="dxa"/>
              <w:bottom w:w="75" w:type="dxa"/>
              <w:right w:w="75" w:type="dxa"/>
            </w:tcMar>
          </w:tcPr>
          <w:p w14:paraId="00E9B513" w14:textId="77777777" w:rsidR="00E1291E" w:rsidRPr="006A3BBF" w:rsidRDefault="00E1291E" w:rsidP="00716560">
            <w:pPr>
              <w:ind w:left="75" w:right="75"/>
              <w:rPr>
                <w:color w:val="000000"/>
                <w:sz w:val="28"/>
                <w:szCs w:val="28"/>
              </w:rPr>
            </w:pPr>
          </w:p>
        </w:tc>
        <w:tc>
          <w:tcPr>
            <w:tcW w:w="1985" w:type="dxa"/>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14:paraId="20D44A62" w14:textId="77777777" w:rsidR="00E1291E" w:rsidRPr="006A3BBF" w:rsidRDefault="00E1291E" w:rsidP="00716560">
            <w:pPr>
              <w:jc w:val="center"/>
              <w:rPr>
                <w:color w:val="000000"/>
                <w:sz w:val="28"/>
                <w:szCs w:val="28"/>
              </w:rPr>
            </w:pPr>
            <w:r w:rsidRPr="006A3BBF">
              <w:rPr>
                <w:color w:val="000000"/>
                <w:sz w:val="28"/>
                <w:szCs w:val="28"/>
              </w:rPr>
              <w:t>(</w:t>
            </w:r>
            <w:proofErr w:type="spellStart"/>
            <w:r w:rsidRPr="006A3BBF">
              <w:rPr>
                <w:color w:val="000000"/>
                <w:sz w:val="28"/>
                <w:szCs w:val="28"/>
              </w:rPr>
              <w:t>ф.и.о.</w:t>
            </w:r>
            <w:proofErr w:type="spellEnd"/>
            <w:r w:rsidRPr="006A3BBF">
              <w:rPr>
                <w:color w:val="000000"/>
                <w:sz w:val="28"/>
                <w:szCs w:val="28"/>
              </w:rPr>
              <w:t>)</w:t>
            </w:r>
          </w:p>
        </w:tc>
      </w:tr>
    </w:tbl>
    <w:p w14:paraId="540F77BB" w14:textId="77777777" w:rsidR="00E1291E" w:rsidRDefault="00E1291E" w:rsidP="00E1291E">
      <w:pPr>
        <w:spacing w:after="160" w:line="259" w:lineRule="auto"/>
        <w:jc w:val="right"/>
        <w:rPr>
          <w:rFonts w:ascii="Liberation Serif" w:hAnsi="Liberation Serif" w:cs="Arial"/>
          <w:sz w:val="28"/>
          <w:szCs w:val="28"/>
        </w:rPr>
      </w:pPr>
    </w:p>
    <w:p w14:paraId="7F57F8EE" w14:textId="5303CE55" w:rsidR="00E1291E" w:rsidRPr="00E1291E" w:rsidRDefault="00E1291E" w:rsidP="00E1291E">
      <w:pPr>
        <w:spacing w:after="160" w:line="259" w:lineRule="auto"/>
        <w:jc w:val="right"/>
        <w:rPr>
          <w:sz w:val="28"/>
          <w:szCs w:val="28"/>
        </w:rPr>
      </w:pPr>
      <w:r>
        <w:rPr>
          <w:rFonts w:ascii="Liberation Serif" w:hAnsi="Liberation Serif" w:cs="Arial"/>
          <w:sz w:val="28"/>
          <w:szCs w:val="28"/>
        </w:rPr>
        <w:br w:type="page"/>
      </w:r>
    </w:p>
    <w:p w14:paraId="6FCD583E" w14:textId="0D2A7D2A" w:rsidR="00711E25" w:rsidRDefault="00711E25" w:rsidP="00711E25">
      <w:pPr>
        <w:pStyle w:val="a5"/>
        <w:shd w:val="clear" w:color="auto" w:fill="FFFFFF"/>
        <w:spacing w:before="0" w:beforeAutospacing="0" w:after="0" w:afterAutospacing="0"/>
        <w:ind w:firstLine="709"/>
        <w:jc w:val="right"/>
        <w:rPr>
          <w:color w:val="222222"/>
          <w:sz w:val="28"/>
          <w:szCs w:val="28"/>
        </w:rPr>
      </w:pPr>
      <w:r>
        <w:rPr>
          <w:color w:val="222222"/>
          <w:sz w:val="28"/>
          <w:szCs w:val="28"/>
        </w:rPr>
        <w:lastRenderedPageBreak/>
        <w:t>Приложение 5</w:t>
      </w:r>
    </w:p>
    <w:p w14:paraId="32105C4F" w14:textId="77777777" w:rsidR="00711E25" w:rsidRDefault="00711E25" w:rsidP="00711E25">
      <w:pPr>
        <w:pStyle w:val="a5"/>
        <w:shd w:val="clear" w:color="auto" w:fill="FFFFFF"/>
        <w:spacing w:before="0" w:beforeAutospacing="0" w:after="0" w:afterAutospacing="0"/>
        <w:ind w:firstLine="709"/>
        <w:jc w:val="right"/>
        <w:rPr>
          <w:color w:val="222222"/>
          <w:sz w:val="28"/>
          <w:szCs w:val="28"/>
        </w:rPr>
      </w:pPr>
    </w:p>
    <w:p w14:paraId="6CBB353D" w14:textId="38B20CB1" w:rsidR="00711E25" w:rsidRPr="006A3BBF" w:rsidRDefault="00711E25" w:rsidP="00711E25">
      <w:pPr>
        <w:pStyle w:val="a5"/>
        <w:shd w:val="clear" w:color="auto" w:fill="FFFFFF"/>
        <w:spacing w:before="0" w:beforeAutospacing="0" w:after="0" w:afterAutospacing="0"/>
        <w:ind w:firstLine="709"/>
        <w:jc w:val="both"/>
        <w:rPr>
          <w:color w:val="222222"/>
          <w:sz w:val="28"/>
          <w:szCs w:val="28"/>
        </w:rPr>
      </w:pPr>
      <w:r w:rsidRPr="006A3BBF">
        <w:rPr>
          <w:color w:val="222222"/>
          <w:sz w:val="28"/>
          <w:szCs w:val="28"/>
        </w:rPr>
        <w:t>Штрафы для работодателей за нарушения в воинском учете</w:t>
      </w:r>
    </w:p>
    <w:p w14:paraId="64F659AC" w14:textId="77777777" w:rsidR="00711E25" w:rsidRPr="006A3BBF" w:rsidRDefault="00711E25" w:rsidP="00711E25">
      <w:pPr>
        <w:pStyle w:val="a5"/>
        <w:shd w:val="clear" w:color="auto" w:fill="FFFFFF"/>
        <w:spacing w:before="0" w:beforeAutospacing="0" w:after="0" w:afterAutospacing="0"/>
        <w:ind w:firstLine="709"/>
        <w:jc w:val="both"/>
        <w:rPr>
          <w:color w:val="222222"/>
          <w:sz w:val="28"/>
          <w:szCs w:val="28"/>
        </w:rPr>
      </w:pPr>
    </w:p>
    <w:tbl>
      <w:tblPr>
        <w:tblW w:w="5141" w:type="pct"/>
        <w:tblBorders>
          <w:top w:val="single" w:sz="6" w:space="0" w:color="222222"/>
          <w:left w:val="single" w:sz="6" w:space="0" w:color="222222"/>
          <w:bottom w:val="single" w:sz="6" w:space="0" w:color="222222"/>
          <w:right w:val="single" w:sz="6" w:space="0" w:color="222222"/>
        </w:tblBorders>
        <w:tblLayout w:type="fixed"/>
        <w:tblCellMar>
          <w:top w:w="15" w:type="dxa"/>
          <w:left w:w="15" w:type="dxa"/>
          <w:bottom w:w="15" w:type="dxa"/>
          <w:right w:w="15" w:type="dxa"/>
        </w:tblCellMar>
        <w:tblLook w:val="04A0" w:firstRow="1" w:lastRow="0" w:firstColumn="1" w:lastColumn="0" w:noHBand="0" w:noVBand="1"/>
      </w:tblPr>
      <w:tblGrid>
        <w:gridCol w:w="1887"/>
        <w:gridCol w:w="1775"/>
        <w:gridCol w:w="1717"/>
        <w:gridCol w:w="1701"/>
        <w:gridCol w:w="1733"/>
        <w:gridCol w:w="7"/>
        <w:gridCol w:w="1065"/>
        <w:gridCol w:w="7"/>
      </w:tblGrid>
      <w:tr w:rsidR="00711E25" w:rsidRPr="006503AE" w14:paraId="3BAE8D43" w14:textId="77777777" w:rsidTr="00711E25">
        <w:tc>
          <w:tcPr>
            <w:tcW w:w="1887" w:type="dxa"/>
            <w:vMerge w:val="restart"/>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59DB06B5" w14:textId="77777777" w:rsidR="00711E25" w:rsidRPr="006503AE" w:rsidRDefault="00711E25" w:rsidP="0057265C">
            <w:pPr>
              <w:jc w:val="both"/>
            </w:pPr>
            <w:r w:rsidRPr="006503AE">
              <w:rPr>
                <w:rStyle w:val="a7"/>
              </w:rPr>
              <w:t>Нарушение</w:t>
            </w:r>
          </w:p>
        </w:tc>
        <w:tc>
          <w:tcPr>
            <w:tcW w:w="6933" w:type="dxa"/>
            <w:gridSpan w:val="5"/>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29D24D2" w14:textId="77777777" w:rsidR="00711E25" w:rsidRPr="006503AE" w:rsidRDefault="00711E25" w:rsidP="0057265C">
            <w:pPr>
              <w:jc w:val="both"/>
            </w:pPr>
            <w:r w:rsidRPr="006503AE">
              <w:rPr>
                <w:rStyle w:val="a7"/>
              </w:rPr>
              <w:t>Штраф</w:t>
            </w:r>
          </w:p>
        </w:tc>
        <w:tc>
          <w:tcPr>
            <w:tcW w:w="1072" w:type="dxa"/>
            <w:gridSpan w:val="2"/>
            <w:vMerge w:val="restart"/>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19A68AE" w14:textId="77777777" w:rsidR="00711E25" w:rsidRPr="006503AE" w:rsidRDefault="00711E25" w:rsidP="0057265C">
            <w:pPr>
              <w:jc w:val="both"/>
            </w:pPr>
            <w:r w:rsidRPr="006503AE">
              <w:rPr>
                <w:rStyle w:val="a7"/>
              </w:rPr>
              <w:t>Статья КоАП</w:t>
            </w:r>
          </w:p>
        </w:tc>
      </w:tr>
      <w:tr w:rsidR="00711E25" w:rsidRPr="006503AE" w14:paraId="1AC856B9" w14:textId="77777777" w:rsidTr="00711E25">
        <w:tc>
          <w:tcPr>
            <w:tcW w:w="1887" w:type="dxa"/>
            <w:vMerge/>
            <w:tcBorders>
              <w:top w:val="single" w:sz="6" w:space="0" w:color="E2DFDD"/>
              <w:left w:val="single" w:sz="6" w:space="0" w:color="E2DFDD"/>
              <w:bottom w:val="single" w:sz="6" w:space="0" w:color="E2DFDD"/>
              <w:right w:val="single" w:sz="6" w:space="0" w:color="E2DFDD"/>
            </w:tcBorders>
            <w:vAlign w:val="center"/>
            <w:hideMark/>
          </w:tcPr>
          <w:p w14:paraId="326E2A11" w14:textId="77777777" w:rsidR="00711E25" w:rsidRPr="006503AE" w:rsidRDefault="00711E25" w:rsidP="0057265C">
            <w:pPr>
              <w:jc w:val="both"/>
            </w:pPr>
          </w:p>
        </w:tc>
        <w:tc>
          <w:tcPr>
            <w:tcW w:w="3492" w:type="dxa"/>
            <w:gridSpan w:val="2"/>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750A923" w14:textId="77777777" w:rsidR="00711E25" w:rsidRPr="006503AE" w:rsidRDefault="00711E25" w:rsidP="0057265C">
            <w:pPr>
              <w:jc w:val="both"/>
            </w:pPr>
            <w:r w:rsidRPr="006503AE">
              <w:rPr>
                <w:rStyle w:val="a7"/>
              </w:rPr>
              <w:t>Было</w:t>
            </w:r>
          </w:p>
        </w:tc>
        <w:tc>
          <w:tcPr>
            <w:tcW w:w="3438" w:type="dxa"/>
            <w:gridSpan w:val="3"/>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C75912F" w14:textId="77777777" w:rsidR="00711E25" w:rsidRPr="006503AE" w:rsidRDefault="00711E25" w:rsidP="0057265C">
            <w:pPr>
              <w:jc w:val="both"/>
            </w:pPr>
            <w:r w:rsidRPr="006503AE">
              <w:rPr>
                <w:rStyle w:val="a7"/>
              </w:rPr>
              <w:t>Стало</w:t>
            </w:r>
          </w:p>
        </w:tc>
        <w:tc>
          <w:tcPr>
            <w:tcW w:w="1072" w:type="dxa"/>
            <w:gridSpan w:val="2"/>
            <w:vMerge/>
            <w:tcBorders>
              <w:top w:val="single" w:sz="6" w:space="0" w:color="E2DFDD"/>
              <w:left w:val="single" w:sz="6" w:space="0" w:color="E2DFDD"/>
              <w:bottom w:val="single" w:sz="6" w:space="0" w:color="E2DFDD"/>
              <w:right w:val="single" w:sz="6" w:space="0" w:color="E2DFDD"/>
            </w:tcBorders>
            <w:vAlign w:val="center"/>
            <w:hideMark/>
          </w:tcPr>
          <w:p w14:paraId="454FA060" w14:textId="77777777" w:rsidR="00711E25" w:rsidRPr="006503AE" w:rsidRDefault="00711E25" w:rsidP="0057265C">
            <w:pPr>
              <w:jc w:val="both"/>
            </w:pPr>
          </w:p>
        </w:tc>
      </w:tr>
      <w:tr w:rsidR="00711E25" w:rsidRPr="006503AE" w14:paraId="16963792" w14:textId="77777777" w:rsidTr="00711E25">
        <w:trPr>
          <w:gridAfter w:val="1"/>
          <w:wAfter w:w="7" w:type="dxa"/>
        </w:trPr>
        <w:tc>
          <w:tcPr>
            <w:tcW w:w="1887" w:type="dxa"/>
            <w:vMerge/>
            <w:tcBorders>
              <w:top w:val="single" w:sz="6" w:space="0" w:color="E2DFDD"/>
              <w:left w:val="single" w:sz="6" w:space="0" w:color="E2DFDD"/>
              <w:bottom w:val="single" w:sz="6" w:space="0" w:color="E2DFDD"/>
              <w:right w:val="single" w:sz="6" w:space="0" w:color="E2DFDD"/>
            </w:tcBorders>
            <w:vAlign w:val="center"/>
            <w:hideMark/>
          </w:tcPr>
          <w:p w14:paraId="12B3B480" w14:textId="77777777" w:rsidR="00711E25" w:rsidRPr="006503AE" w:rsidRDefault="00711E25" w:rsidP="0057265C">
            <w:pPr>
              <w:jc w:val="both"/>
            </w:pPr>
          </w:p>
        </w:tc>
        <w:tc>
          <w:tcPr>
            <w:tcW w:w="177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3205C4F" w14:textId="77777777" w:rsidR="00711E25" w:rsidRPr="006503AE" w:rsidRDefault="00711E25" w:rsidP="0057265C">
            <w:pPr>
              <w:jc w:val="both"/>
            </w:pPr>
            <w:r w:rsidRPr="006503AE">
              <w:rPr>
                <w:rStyle w:val="a7"/>
              </w:rPr>
              <w:t>Должностное лицо</w:t>
            </w:r>
          </w:p>
        </w:tc>
        <w:tc>
          <w:tcPr>
            <w:tcW w:w="171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5B81F2F4" w14:textId="77777777" w:rsidR="00711E25" w:rsidRPr="006503AE" w:rsidRDefault="00711E25" w:rsidP="0057265C">
            <w:pPr>
              <w:jc w:val="both"/>
            </w:pPr>
            <w:r w:rsidRPr="006503AE">
              <w:rPr>
                <w:rStyle w:val="a7"/>
              </w:rPr>
              <w:t>Организация</w:t>
            </w:r>
          </w:p>
        </w:tc>
        <w:tc>
          <w:tcPr>
            <w:tcW w:w="1701"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3525395" w14:textId="77777777" w:rsidR="00711E25" w:rsidRPr="006503AE" w:rsidRDefault="00711E25" w:rsidP="0057265C">
            <w:pPr>
              <w:jc w:val="both"/>
            </w:pPr>
            <w:r w:rsidRPr="006503AE">
              <w:rPr>
                <w:rStyle w:val="a7"/>
              </w:rPr>
              <w:t>Должностное лицо</w:t>
            </w:r>
          </w:p>
        </w:tc>
        <w:tc>
          <w:tcPr>
            <w:tcW w:w="173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85D45E9" w14:textId="77777777" w:rsidR="00711E25" w:rsidRPr="006503AE" w:rsidRDefault="00711E25" w:rsidP="0057265C">
            <w:pPr>
              <w:jc w:val="both"/>
            </w:pPr>
            <w:r w:rsidRPr="006503AE">
              <w:rPr>
                <w:rStyle w:val="a7"/>
              </w:rPr>
              <w:t>Организация</w:t>
            </w:r>
          </w:p>
        </w:tc>
        <w:tc>
          <w:tcPr>
            <w:tcW w:w="1072" w:type="dxa"/>
            <w:gridSpan w:val="2"/>
            <w:tcBorders>
              <w:top w:val="single" w:sz="6" w:space="0" w:color="E2DFDD"/>
              <w:left w:val="single" w:sz="6" w:space="0" w:color="E2DFDD"/>
              <w:bottom w:val="single" w:sz="6" w:space="0" w:color="E2DFDD"/>
              <w:right w:val="single" w:sz="6" w:space="0" w:color="E2DFDD"/>
            </w:tcBorders>
            <w:vAlign w:val="center"/>
            <w:hideMark/>
          </w:tcPr>
          <w:p w14:paraId="1D4FB9C3" w14:textId="77777777" w:rsidR="00711E25" w:rsidRPr="006503AE" w:rsidRDefault="00711E25" w:rsidP="0057265C">
            <w:pPr>
              <w:jc w:val="both"/>
            </w:pPr>
          </w:p>
        </w:tc>
      </w:tr>
      <w:tr w:rsidR="00711E25" w:rsidRPr="006503AE" w14:paraId="3F388636" w14:textId="77777777" w:rsidTr="00711E25">
        <w:trPr>
          <w:gridAfter w:val="1"/>
          <w:wAfter w:w="7" w:type="dxa"/>
        </w:trPr>
        <w:tc>
          <w:tcPr>
            <w:tcW w:w="188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BDEABB1" w14:textId="77777777" w:rsidR="00711E25" w:rsidRPr="006503AE" w:rsidRDefault="00711E25" w:rsidP="0057265C">
            <w:pPr>
              <w:pStyle w:val="a5"/>
              <w:spacing w:before="0" w:beforeAutospacing="0" w:after="0" w:afterAutospacing="0"/>
              <w:jc w:val="both"/>
            </w:pPr>
            <w:r w:rsidRPr="006503AE">
              <w:t>Работодатель не уведомил сотрудника о том, что ему пришла повестка, в том числе электронная, и не отпустил работника вовремя в военкомат</w:t>
            </w:r>
          </w:p>
        </w:tc>
        <w:tc>
          <w:tcPr>
            <w:tcW w:w="177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86D5C00" w14:textId="77777777" w:rsidR="00711E25" w:rsidRPr="006503AE" w:rsidRDefault="00711E25" w:rsidP="0057265C">
            <w:pPr>
              <w:pStyle w:val="a5"/>
              <w:spacing w:before="0" w:beforeAutospacing="0" w:after="0" w:afterAutospacing="0"/>
              <w:jc w:val="both"/>
            </w:pPr>
            <w:r w:rsidRPr="006503AE">
              <w:t>От 1 тыс. до 3 тыс. руб.</w:t>
            </w:r>
          </w:p>
        </w:tc>
        <w:tc>
          <w:tcPr>
            <w:tcW w:w="171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66F3668" w14:textId="77777777" w:rsidR="00711E25" w:rsidRPr="006503AE" w:rsidRDefault="00711E25" w:rsidP="0057265C">
            <w:pPr>
              <w:jc w:val="both"/>
            </w:pPr>
            <w:r w:rsidRPr="006503AE">
              <w:t>Ответственности не было</w:t>
            </w:r>
          </w:p>
        </w:tc>
        <w:tc>
          <w:tcPr>
            <w:tcW w:w="1701"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386F56C" w14:textId="77777777" w:rsidR="00711E25" w:rsidRPr="006503AE" w:rsidRDefault="00711E25" w:rsidP="0057265C">
            <w:pPr>
              <w:jc w:val="both"/>
            </w:pPr>
            <w:r w:rsidRPr="006503AE">
              <w:t>От 40 тыс. до 50 тыс. руб.</w:t>
            </w:r>
          </w:p>
        </w:tc>
        <w:tc>
          <w:tcPr>
            <w:tcW w:w="173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3B81E835" w14:textId="77777777" w:rsidR="00711E25" w:rsidRPr="006503AE" w:rsidRDefault="00711E25" w:rsidP="0057265C">
            <w:pPr>
              <w:jc w:val="both"/>
            </w:pPr>
            <w:r w:rsidRPr="006503AE">
              <w:t>От 350 тыс. до 400 тыс. руб.</w:t>
            </w:r>
          </w:p>
        </w:tc>
        <w:tc>
          <w:tcPr>
            <w:tcW w:w="1072" w:type="dxa"/>
            <w:gridSpan w:val="2"/>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1B60709" w14:textId="77777777" w:rsidR="00711E25" w:rsidRPr="006503AE" w:rsidRDefault="00000000" w:rsidP="0057265C">
            <w:pPr>
              <w:jc w:val="both"/>
            </w:pPr>
            <w:hyperlink r:id="rId193" w:anchor="/document/99/1302312132/ZAP1RAS37Q/" w:tgtFrame="_self" w:history="1">
              <w:r w:rsidR="00711E25" w:rsidRPr="006503AE">
                <w:rPr>
                  <w:rStyle w:val="a6"/>
                  <w:color w:val="01745C"/>
                  <w:u w:val="none"/>
                </w:rPr>
                <w:t>Статья 21.2</w:t>
              </w:r>
            </w:hyperlink>
          </w:p>
        </w:tc>
      </w:tr>
      <w:tr w:rsidR="00711E25" w:rsidRPr="006503AE" w14:paraId="271DADFA" w14:textId="77777777" w:rsidTr="00711E25">
        <w:trPr>
          <w:gridAfter w:val="1"/>
          <w:wAfter w:w="7" w:type="dxa"/>
        </w:trPr>
        <w:tc>
          <w:tcPr>
            <w:tcW w:w="188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681AA52" w14:textId="77777777" w:rsidR="00711E25" w:rsidRPr="006503AE" w:rsidRDefault="00711E25" w:rsidP="0057265C">
            <w:pPr>
              <w:pStyle w:val="a5"/>
              <w:spacing w:before="0" w:beforeAutospacing="0" w:after="0" w:afterAutospacing="0"/>
              <w:jc w:val="both"/>
            </w:pPr>
            <w:r w:rsidRPr="006503AE">
              <w:t>Работодатель вовремя не уведомил сотрудника о том, что ему пришла повестка в военкомат на мобилизацию, и не обеспечил его своевременную явку на сборные пункты и в воинские части либо не оказал военкоматам содействие в организации оповещения и явки</w:t>
            </w:r>
          </w:p>
        </w:tc>
        <w:tc>
          <w:tcPr>
            <w:tcW w:w="177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6770016D" w14:textId="77777777" w:rsidR="00711E25" w:rsidRPr="006503AE" w:rsidRDefault="00711E25" w:rsidP="0057265C">
            <w:pPr>
              <w:jc w:val="both"/>
            </w:pPr>
            <w:proofErr w:type="spellStart"/>
            <w:r w:rsidRPr="006503AE">
              <w:t>Ответственнос</w:t>
            </w:r>
            <w:proofErr w:type="spellEnd"/>
          </w:p>
          <w:p w14:paraId="4EF39354" w14:textId="77777777" w:rsidR="00711E25" w:rsidRPr="006503AE" w:rsidRDefault="00711E25" w:rsidP="0057265C">
            <w:pPr>
              <w:jc w:val="both"/>
            </w:pPr>
            <w:proofErr w:type="spellStart"/>
            <w:r w:rsidRPr="006503AE">
              <w:t>ти</w:t>
            </w:r>
            <w:proofErr w:type="spellEnd"/>
            <w:r w:rsidRPr="006503AE">
              <w:t xml:space="preserve"> не было</w:t>
            </w:r>
          </w:p>
        </w:tc>
        <w:tc>
          <w:tcPr>
            <w:tcW w:w="171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167EA75" w14:textId="77777777" w:rsidR="00711E25" w:rsidRPr="006503AE" w:rsidRDefault="00711E25" w:rsidP="0057265C">
            <w:pPr>
              <w:jc w:val="both"/>
            </w:pPr>
            <w:r w:rsidRPr="006503AE">
              <w:t>Ответственности не было</w:t>
            </w:r>
          </w:p>
        </w:tc>
        <w:tc>
          <w:tcPr>
            <w:tcW w:w="1701"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3A9A8EC1" w14:textId="77777777" w:rsidR="00711E25" w:rsidRPr="006503AE" w:rsidRDefault="00711E25" w:rsidP="0057265C">
            <w:pPr>
              <w:pStyle w:val="a5"/>
              <w:spacing w:before="0" w:beforeAutospacing="0" w:after="0" w:afterAutospacing="0"/>
              <w:jc w:val="both"/>
            </w:pPr>
            <w:r w:rsidRPr="006503AE">
              <w:t>От 60 тыс. до 80 тыс. руб.</w:t>
            </w:r>
          </w:p>
        </w:tc>
        <w:tc>
          <w:tcPr>
            <w:tcW w:w="173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56634C84" w14:textId="77777777" w:rsidR="00711E25" w:rsidRPr="006503AE" w:rsidRDefault="00711E25" w:rsidP="0057265C">
            <w:pPr>
              <w:pStyle w:val="a5"/>
              <w:spacing w:before="0" w:beforeAutospacing="0" w:after="0" w:afterAutospacing="0"/>
              <w:jc w:val="both"/>
            </w:pPr>
            <w:r w:rsidRPr="006503AE">
              <w:t>От 400 тыс. до 500 тыс. руб.</w:t>
            </w:r>
          </w:p>
        </w:tc>
        <w:tc>
          <w:tcPr>
            <w:tcW w:w="1072" w:type="dxa"/>
            <w:gridSpan w:val="2"/>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3A7B4BF4" w14:textId="77777777" w:rsidR="00711E25" w:rsidRPr="006503AE" w:rsidRDefault="00000000" w:rsidP="0057265C">
            <w:pPr>
              <w:jc w:val="both"/>
            </w:pPr>
            <w:hyperlink r:id="rId194" w:anchor="/document/99/1302312132/ZAP20CA3BG/" w:tgtFrame="_self" w:history="1">
              <w:r w:rsidR="00711E25" w:rsidRPr="006503AE">
                <w:rPr>
                  <w:rStyle w:val="a6"/>
                  <w:color w:val="01745C"/>
                  <w:u w:val="none"/>
                </w:rPr>
                <w:t>Статья 19.38</w:t>
              </w:r>
            </w:hyperlink>
          </w:p>
        </w:tc>
      </w:tr>
      <w:tr w:rsidR="00711E25" w:rsidRPr="006503AE" w14:paraId="4091B611" w14:textId="77777777" w:rsidTr="00711E25">
        <w:trPr>
          <w:gridAfter w:val="1"/>
          <w:wAfter w:w="7" w:type="dxa"/>
        </w:trPr>
        <w:tc>
          <w:tcPr>
            <w:tcW w:w="188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38A81D99" w14:textId="77777777" w:rsidR="00711E25" w:rsidRPr="006503AE" w:rsidRDefault="00711E25" w:rsidP="0057265C">
            <w:pPr>
              <w:pStyle w:val="a5"/>
              <w:spacing w:before="0" w:beforeAutospacing="0" w:after="0" w:afterAutospacing="0"/>
              <w:jc w:val="both"/>
            </w:pPr>
            <w:r w:rsidRPr="006503AE">
              <w:t>Работодатель не предоставил в установленный срок в военкомат списки граждан, подлежащих первоначальной постановке на воинский учет</w:t>
            </w:r>
          </w:p>
        </w:tc>
        <w:tc>
          <w:tcPr>
            <w:tcW w:w="177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4843EE4" w14:textId="77777777" w:rsidR="00711E25" w:rsidRPr="006503AE" w:rsidRDefault="00711E25" w:rsidP="0057265C">
            <w:pPr>
              <w:jc w:val="both"/>
            </w:pPr>
            <w:r w:rsidRPr="006503AE">
              <w:t>От 1 тыс. до 3 тыс. руб.</w:t>
            </w:r>
          </w:p>
        </w:tc>
        <w:tc>
          <w:tcPr>
            <w:tcW w:w="171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06D6F2C" w14:textId="77777777" w:rsidR="00711E25" w:rsidRPr="006503AE" w:rsidRDefault="00711E25" w:rsidP="0057265C">
            <w:pPr>
              <w:jc w:val="both"/>
            </w:pPr>
            <w:r w:rsidRPr="006503AE">
              <w:t>Ответственности не было</w:t>
            </w:r>
          </w:p>
        </w:tc>
        <w:tc>
          <w:tcPr>
            <w:tcW w:w="1701"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14EA342" w14:textId="77777777" w:rsidR="00711E25" w:rsidRPr="006503AE" w:rsidRDefault="00711E25" w:rsidP="0057265C">
            <w:pPr>
              <w:jc w:val="both"/>
            </w:pPr>
            <w:r w:rsidRPr="006503AE">
              <w:t>От 40 тыс. до 50 тыс. руб.</w:t>
            </w:r>
          </w:p>
        </w:tc>
        <w:tc>
          <w:tcPr>
            <w:tcW w:w="173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0D9DE43" w14:textId="77777777" w:rsidR="00711E25" w:rsidRPr="006503AE" w:rsidRDefault="00711E25" w:rsidP="0057265C">
            <w:pPr>
              <w:jc w:val="both"/>
            </w:pPr>
            <w:r w:rsidRPr="006503AE">
              <w:t>От 350 тыс. до 400 тыс. руб.</w:t>
            </w:r>
          </w:p>
        </w:tc>
        <w:tc>
          <w:tcPr>
            <w:tcW w:w="1072" w:type="dxa"/>
            <w:gridSpan w:val="2"/>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1309A07" w14:textId="77777777" w:rsidR="00711E25" w:rsidRPr="006503AE" w:rsidRDefault="00000000" w:rsidP="0057265C">
            <w:pPr>
              <w:jc w:val="both"/>
            </w:pPr>
            <w:hyperlink r:id="rId195" w:anchor="/document/99/1302312132/ZAP2BM83MA/" w:tgtFrame="_self" w:history="1">
              <w:r w:rsidR="00711E25" w:rsidRPr="006503AE">
                <w:rPr>
                  <w:rStyle w:val="a6"/>
                  <w:color w:val="01745C"/>
                  <w:u w:val="none"/>
                </w:rPr>
                <w:t>Статья 21.1</w:t>
              </w:r>
            </w:hyperlink>
          </w:p>
        </w:tc>
      </w:tr>
      <w:tr w:rsidR="00711E25" w:rsidRPr="006503AE" w14:paraId="05C2A939" w14:textId="77777777" w:rsidTr="00711E25">
        <w:trPr>
          <w:gridAfter w:val="1"/>
          <w:wAfter w:w="7" w:type="dxa"/>
        </w:trPr>
        <w:tc>
          <w:tcPr>
            <w:tcW w:w="188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31027482" w14:textId="77777777" w:rsidR="00711E25" w:rsidRPr="006503AE" w:rsidRDefault="00711E25" w:rsidP="0057265C">
            <w:pPr>
              <w:pStyle w:val="a5"/>
              <w:spacing w:before="0" w:beforeAutospacing="0" w:after="0" w:afterAutospacing="0"/>
              <w:jc w:val="both"/>
            </w:pPr>
            <w:r w:rsidRPr="006503AE">
              <w:lastRenderedPageBreak/>
              <w:t>Работодатель не сообщил в военкомат или сообщил несвоевременно сведения, необходимые для ведения воинского учета. То есть всю информацию, которую работодатель должен передавать в военкомат, в том числе о приеме и увольнении военнообязанного</w:t>
            </w:r>
          </w:p>
        </w:tc>
        <w:tc>
          <w:tcPr>
            <w:tcW w:w="177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63C655C" w14:textId="77777777" w:rsidR="00711E25" w:rsidRPr="006503AE" w:rsidRDefault="00711E25" w:rsidP="0057265C">
            <w:pPr>
              <w:jc w:val="both"/>
            </w:pPr>
            <w:r w:rsidRPr="006503AE">
              <w:t>От 1 тыс. до 5 тыс. руб.</w:t>
            </w:r>
          </w:p>
        </w:tc>
        <w:tc>
          <w:tcPr>
            <w:tcW w:w="171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60954DD" w14:textId="77777777" w:rsidR="00711E25" w:rsidRPr="006503AE" w:rsidRDefault="00711E25" w:rsidP="0057265C">
            <w:pPr>
              <w:jc w:val="both"/>
            </w:pPr>
            <w:r w:rsidRPr="006503AE">
              <w:t>Ответственности не было</w:t>
            </w:r>
          </w:p>
        </w:tc>
        <w:tc>
          <w:tcPr>
            <w:tcW w:w="1701"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F095EF9" w14:textId="77777777" w:rsidR="00711E25" w:rsidRPr="006503AE" w:rsidRDefault="00711E25" w:rsidP="0057265C">
            <w:pPr>
              <w:pStyle w:val="a5"/>
              <w:spacing w:before="0" w:beforeAutospacing="0" w:after="0" w:afterAutospacing="0"/>
              <w:jc w:val="both"/>
            </w:pPr>
            <w:r w:rsidRPr="006503AE">
              <w:t>От 40 тыс. до 50 тыс. руб.</w:t>
            </w:r>
          </w:p>
        </w:tc>
        <w:tc>
          <w:tcPr>
            <w:tcW w:w="173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58D7B9B" w14:textId="77777777" w:rsidR="00711E25" w:rsidRPr="006503AE" w:rsidRDefault="00711E25" w:rsidP="0057265C">
            <w:pPr>
              <w:jc w:val="both"/>
            </w:pPr>
            <w:r w:rsidRPr="006503AE">
              <w:t>Отдельной ответственности нет</w:t>
            </w:r>
          </w:p>
        </w:tc>
        <w:tc>
          <w:tcPr>
            <w:tcW w:w="1072" w:type="dxa"/>
            <w:gridSpan w:val="2"/>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3FCBBA9B" w14:textId="77777777" w:rsidR="00711E25" w:rsidRPr="006503AE" w:rsidRDefault="00000000" w:rsidP="0057265C">
            <w:pPr>
              <w:jc w:val="both"/>
            </w:pPr>
            <w:hyperlink r:id="rId196" w:anchor="/document/99/1302312132/ZAP1SIC3E3/" w:tgtFrame="_self" w:history="1">
              <w:r w:rsidR="00711E25" w:rsidRPr="006503AE">
                <w:rPr>
                  <w:rStyle w:val="a6"/>
                  <w:color w:val="01745C"/>
                  <w:u w:val="none"/>
                </w:rPr>
                <w:t>Статья 21.4</w:t>
              </w:r>
            </w:hyperlink>
          </w:p>
        </w:tc>
      </w:tr>
      <w:tr w:rsidR="00711E25" w:rsidRPr="006503AE" w14:paraId="15FC8A93" w14:textId="77777777" w:rsidTr="00711E25">
        <w:trPr>
          <w:gridAfter w:val="1"/>
          <w:wAfter w:w="7" w:type="dxa"/>
        </w:trPr>
        <w:tc>
          <w:tcPr>
            <w:tcW w:w="188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7E2AC2D" w14:textId="77777777" w:rsidR="00711E25" w:rsidRPr="006503AE" w:rsidRDefault="00711E25" w:rsidP="0057265C">
            <w:pPr>
              <w:jc w:val="both"/>
            </w:pPr>
            <w:r w:rsidRPr="006503AE">
              <w:t>Работодатель не исполнил обязанность по организации или обеспечению поставки техники на сборные пункты или в воинские части в соответствии с планами мобилизации</w:t>
            </w:r>
          </w:p>
        </w:tc>
        <w:tc>
          <w:tcPr>
            <w:tcW w:w="177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6DF40439" w14:textId="77777777" w:rsidR="00711E25" w:rsidRPr="006503AE" w:rsidRDefault="00711E25" w:rsidP="0057265C">
            <w:pPr>
              <w:jc w:val="both"/>
            </w:pPr>
            <w:r w:rsidRPr="006503AE">
              <w:t>Ответственности не было</w:t>
            </w:r>
          </w:p>
        </w:tc>
        <w:tc>
          <w:tcPr>
            <w:tcW w:w="171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55302A8" w14:textId="77777777" w:rsidR="00711E25" w:rsidRPr="006503AE" w:rsidRDefault="00711E25" w:rsidP="0057265C">
            <w:pPr>
              <w:jc w:val="both"/>
            </w:pPr>
            <w:r w:rsidRPr="006503AE">
              <w:t>Ответственности не было</w:t>
            </w:r>
          </w:p>
        </w:tc>
        <w:tc>
          <w:tcPr>
            <w:tcW w:w="1701"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C99BBED" w14:textId="77777777" w:rsidR="00711E25" w:rsidRPr="006503AE" w:rsidRDefault="00711E25" w:rsidP="0057265C">
            <w:pPr>
              <w:pStyle w:val="a5"/>
              <w:spacing w:before="0" w:beforeAutospacing="0" w:after="0" w:afterAutospacing="0"/>
              <w:jc w:val="both"/>
            </w:pPr>
            <w:r w:rsidRPr="006503AE">
              <w:t>От 60 тыс. до 80 тыс. руб.</w:t>
            </w:r>
          </w:p>
        </w:tc>
        <w:tc>
          <w:tcPr>
            <w:tcW w:w="173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50CB4538" w14:textId="77777777" w:rsidR="00711E25" w:rsidRPr="006503AE" w:rsidRDefault="00711E25" w:rsidP="0057265C">
            <w:pPr>
              <w:pStyle w:val="a5"/>
              <w:spacing w:before="0" w:beforeAutospacing="0" w:after="0" w:afterAutospacing="0"/>
              <w:jc w:val="both"/>
            </w:pPr>
            <w:r w:rsidRPr="006503AE">
              <w:t>От 400 тыс. до 500 тыс. руб.</w:t>
            </w:r>
          </w:p>
        </w:tc>
        <w:tc>
          <w:tcPr>
            <w:tcW w:w="1072" w:type="dxa"/>
            <w:gridSpan w:val="2"/>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12B522F" w14:textId="77777777" w:rsidR="00711E25" w:rsidRPr="006503AE" w:rsidRDefault="00000000" w:rsidP="0057265C">
            <w:pPr>
              <w:jc w:val="both"/>
            </w:pPr>
            <w:hyperlink r:id="rId197" w:anchor="/document/99/1302312132/ZAP1P9S3C3/" w:tgtFrame="_self" w:history="1">
              <w:r w:rsidR="00711E25" w:rsidRPr="006503AE">
                <w:rPr>
                  <w:rStyle w:val="a6"/>
                  <w:color w:val="01745C"/>
                  <w:u w:val="none"/>
                </w:rPr>
                <w:t>Статья 19.38</w:t>
              </w:r>
            </w:hyperlink>
          </w:p>
        </w:tc>
      </w:tr>
      <w:tr w:rsidR="00711E25" w:rsidRPr="006503AE" w14:paraId="5BF500D7" w14:textId="77777777" w:rsidTr="00711E25">
        <w:trPr>
          <w:gridAfter w:val="1"/>
          <w:wAfter w:w="7" w:type="dxa"/>
        </w:trPr>
        <w:tc>
          <w:tcPr>
            <w:tcW w:w="188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45CF768" w14:textId="77777777" w:rsidR="00711E25" w:rsidRPr="006503AE" w:rsidRDefault="00711E25" w:rsidP="0057265C">
            <w:pPr>
              <w:jc w:val="both"/>
            </w:pPr>
            <w:r w:rsidRPr="006503AE">
              <w:t>Работодатель не исполнил военно-транспортные мобилизационные обязанности</w:t>
            </w:r>
          </w:p>
        </w:tc>
        <w:tc>
          <w:tcPr>
            <w:tcW w:w="177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D8C07A1" w14:textId="77777777" w:rsidR="00711E25" w:rsidRPr="006503AE" w:rsidRDefault="00711E25" w:rsidP="0057265C">
            <w:pPr>
              <w:jc w:val="both"/>
            </w:pPr>
            <w:r w:rsidRPr="006503AE">
              <w:t>От 500 до 1 тыс. руб.</w:t>
            </w:r>
          </w:p>
        </w:tc>
        <w:tc>
          <w:tcPr>
            <w:tcW w:w="1717"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00D83D5" w14:textId="77777777" w:rsidR="00711E25" w:rsidRPr="006503AE" w:rsidRDefault="00711E25" w:rsidP="0057265C">
            <w:pPr>
              <w:jc w:val="both"/>
            </w:pPr>
            <w:r w:rsidRPr="006503AE">
              <w:t>От 10 тыс. до 20 тыс. руб.</w:t>
            </w:r>
          </w:p>
        </w:tc>
        <w:tc>
          <w:tcPr>
            <w:tcW w:w="1701"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1873BC5" w14:textId="77777777" w:rsidR="00711E25" w:rsidRPr="006503AE" w:rsidRDefault="00711E25" w:rsidP="0057265C">
            <w:pPr>
              <w:jc w:val="both"/>
            </w:pPr>
            <w:r w:rsidRPr="006503AE">
              <w:t>От 40 тыс. до 50 тыс. руб.</w:t>
            </w:r>
          </w:p>
        </w:tc>
        <w:tc>
          <w:tcPr>
            <w:tcW w:w="173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6C0CFA03" w14:textId="77777777" w:rsidR="00711E25" w:rsidRPr="006503AE" w:rsidRDefault="00711E25" w:rsidP="0057265C">
            <w:pPr>
              <w:jc w:val="both"/>
            </w:pPr>
            <w:r w:rsidRPr="006503AE">
              <w:t>От 350 тыс. до 400 тыс. руб.</w:t>
            </w:r>
          </w:p>
        </w:tc>
        <w:tc>
          <w:tcPr>
            <w:tcW w:w="1072" w:type="dxa"/>
            <w:gridSpan w:val="2"/>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8E03243" w14:textId="77777777" w:rsidR="00711E25" w:rsidRPr="006503AE" w:rsidRDefault="00000000" w:rsidP="0057265C">
            <w:pPr>
              <w:jc w:val="both"/>
            </w:pPr>
            <w:hyperlink r:id="rId198" w:anchor="/document/99/1302312132/ZAP2D7O3NV/" w:tgtFrame="_self" w:history="1">
              <w:r w:rsidR="00711E25" w:rsidRPr="006503AE">
                <w:rPr>
                  <w:rStyle w:val="a6"/>
                  <w:color w:val="01745C"/>
                  <w:u w:val="none"/>
                </w:rPr>
                <w:t>Статья 19.25</w:t>
              </w:r>
            </w:hyperlink>
          </w:p>
        </w:tc>
      </w:tr>
    </w:tbl>
    <w:p w14:paraId="612E2367" w14:textId="77777777" w:rsidR="00711E25" w:rsidRPr="006503AE" w:rsidRDefault="00711E25" w:rsidP="00711E25">
      <w:pPr>
        <w:pStyle w:val="a5"/>
        <w:shd w:val="clear" w:color="auto" w:fill="FFFFFF"/>
        <w:spacing w:before="0" w:beforeAutospacing="0" w:after="0" w:afterAutospacing="0"/>
        <w:ind w:firstLine="709"/>
        <w:jc w:val="both"/>
        <w:rPr>
          <w:color w:val="222222"/>
        </w:rPr>
      </w:pPr>
    </w:p>
    <w:p w14:paraId="42110474" w14:textId="77777777" w:rsidR="00711E25" w:rsidRPr="006503AE" w:rsidRDefault="00000000" w:rsidP="00711E25">
      <w:pPr>
        <w:pStyle w:val="a5"/>
        <w:shd w:val="clear" w:color="auto" w:fill="FFFFFF"/>
        <w:spacing w:before="0" w:beforeAutospacing="0" w:after="0" w:afterAutospacing="0"/>
        <w:ind w:firstLine="709"/>
        <w:jc w:val="both"/>
        <w:rPr>
          <w:color w:val="222222"/>
        </w:rPr>
      </w:pPr>
      <w:hyperlink r:id="rId199" w:anchor="/document/99/1302312132/" w:tgtFrame="_self" w:history="1">
        <w:r w:rsidR="00711E25" w:rsidRPr="006503AE">
          <w:rPr>
            <w:rStyle w:val="a6"/>
            <w:color w:val="01745C"/>
            <w:u w:val="none"/>
          </w:rPr>
          <w:t>Закон</w:t>
        </w:r>
      </w:hyperlink>
      <w:r w:rsidR="00711E25" w:rsidRPr="006503AE">
        <w:rPr>
          <w:color w:val="222222"/>
        </w:rPr>
        <w:t> также установил новую ответственность для граждан за неисполнение обязанностей воинского учета. Подробнее о новой ответственности смотрите в таблице ниже.</w:t>
      </w:r>
    </w:p>
    <w:p w14:paraId="21E4AE69" w14:textId="77777777" w:rsidR="00711E25" w:rsidRPr="006503AE" w:rsidRDefault="00711E25" w:rsidP="00711E25">
      <w:pPr>
        <w:pStyle w:val="a5"/>
        <w:shd w:val="clear" w:color="auto" w:fill="FFFFFF"/>
        <w:spacing w:before="0" w:beforeAutospacing="0" w:after="0" w:afterAutospacing="0"/>
        <w:jc w:val="both"/>
        <w:rPr>
          <w:color w:val="222222"/>
        </w:rPr>
      </w:pPr>
    </w:p>
    <w:p w14:paraId="38A566DD" w14:textId="7462E914" w:rsidR="00711E25" w:rsidRDefault="00711E25">
      <w:pPr>
        <w:spacing w:after="160" w:line="259" w:lineRule="auto"/>
        <w:rPr>
          <w:rFonts w:ascii="Liberation Serif" w:hAnsi="Liberation Serif" w:cs="Arial"/>
          <w:sz w:val="28"/>
          <w:szCs w:val="28"/>
        </w:rPr>
      </w:pPr>
      <w:r>
        <w:rPr>
          <w:rFonts w:ascii="Liberation Serif" w:hAnsi="Liberation Serif" w:cs="Arial"/>
          <w:sz w:val="28"/>
          <w:szCs w:val="28"/>
        </w:rPr>
        <w:br w:type="page"/>
      </w:r>
    </w:p>
    <w:p w14:paraId="11949D47" w14:textId="50EA85CB" w:rsidR="00E1291E" w:rsidRDefault="00711E25" w:rsidP="00711E25">
      <w:pPr>
        <w:tabs>
          <w:tab w:val="left" w:pos="3708"/>
        </w:tabs>
        <w:jc w:val="right"/>
        <w:rPr>
          <w:sz w:val="28"/>
          <w:szCs w:val="28"/>
        </w:rPr>
      </w:pPr>
      <w:r w:rsidRPr="00711E25">
        <w:rPr>
          <w:sz w:val="28"/>
          <w:szCs w:val="28"/>
        </w:rPr>
        <w:lastRenderedPageBreak/>
        <w:t xml:space="preserve">Приложение 6 </w:t>
      </w:r>
    </w:p>
    <w:p w14:paraId="501BA379" w14:textId="4F5B33EB" w:rsidR="00711E25" w:rsidRDefault="00711E25" w:rsidP="00711E25">
      <w:pPr>
        <w:rPr>
          <w:sz w:val="28"/>
          <w:szCs w:val="28"/>
        </w:rPr>
      </w:pPr>
    </w:p>
    <w:p w14:paraId="51443F68" w14:textId="737F2382" w:rsidR="00711E25" w:rsidRPr="006503AE" w:rsidRDefault="00711E25" w:rsidP="00711E25">
      <w:pPr>
        <w:pStyle w:val="a5"/>
        <w:shd w:val="clear" w:color="auto" w:fill="FFFFFF"/>
        <w:spacing w:before="0" w:beforeAutospacing="0" w:after="0" w:afterAutospacing="0"/>
        <w:jc w:val="center"/>
        <w:rPr>
          <w:color w:val="222222"/>
          <w:sz w:val="28"/>
          <w:szCs w:val="28"/>
        </w:rPr>
      </w:pPr>
      <w:r w:rsidRPr="006503AE">
        <w:rPr>
          <w:color w:val="222222"/>
          <w:sz w:val="28"/>
          <w:szCs w:val="28"/>
        </w:rPr>
        <w:t>Штрафы для работников за неисполнение обязанностей воинского учета</w:t>
      </w:r>
    </w:p>
    <w:p w14:paraId="42414CA0" w14:textId="77777777" w:rsidR="00711E25" w:rsidRPr="006503AE" w:rsidRDefault="00711E25" w:rsidP="00711E25">
      <w:pPr>
        <w:pStyle w:val="a5"/>
        <w:shd w:val="clear" w:color="auto" w:fill="FFFFFF"/>
        <w:spacing w:before="0" w:beforeAutospacing="0" w:after="0" w:afterAutospacing="0"/>
        <w:jc w:val="both"/>
        <w:rPr>
          <w:color w:val="222222"/>
        </w:rPr>
      </w:pPr>
    </w:p>
    <w:tbl>
      <w:tblPr>
        <w:tblW w:w="5000" w:type="pct"/>
        <w:tblBorders>
          <w:top w:val="single" w:sz="6" w:space="0" w:color="222222"/>
          <w:left w:val="single" w:sz="6" w:space="0" w:color="222222"/>
          <w:bottom w:val="single" w:sz="6" w:space="0" w:color="222222"/>
          <w:right w:val="single" w:sz="6" w:space="0" w:color="222222"/>
        </w:tblBorders>
        <w:tblCellMar>
          <w:top w:w="15" w:type="dxa"/>
          <w:left w:w="15" w:type="dxa"/>
          <w:bottom w:w="15" w:type="dxa"/>
          <w:right w:w="15" w:type="dxa"/>
        </w:tblCellMar>
        <w:tblLook w:val="04A0" w:firstRow="1" w:lastRow="0" w:firstColumn="1" w:lastColumn="0" w:noHBand="0" w:noVBand="1"/>
      </w:tblPr>
      <w:tblGrid>
        <w:gridCol w:w="3781"/>
        <w:gridCol w:w="2586"/>
        <w:gridCol w:w="1792"/>
        <w:gridCol w:w="1462"/>
      </w:tblGrid>
      <w:tr w:rsidR="00711E25" w:rsidRPr="006503AE" w14:paraId="79036DFC" w14:textId="77777777" w:rsidTr="0057265C">
        <w:tc>
          <w:tcPr>
            <w:tcW w:w="3913" w:type="dxa"/>
            <w:vMerge w:val="restart"/>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5E2579C7" w14:textId="77777777" w:rsidR="00711E25" w:rsidRPr="006503AE" w:rsidRDefault="00711E25" w:rsidP="0057265C">
            <w:pPr>
              <w:jc w:val="both"/>
            </w:pPr>
            <w:r w:rsidRPr="006503AE">
              <w:rPr>
                <w:rStyle w:val="a7"/>
              </w:rPr>
              <w:t>Нарушение</w:t>
            </w:r>
          </w:p>
        </w:tc>
        <w:tc>
          <w:tcPr>
            <w:tcW w:w="4493" w:type="dxa"/>
            <w:gridSpan w:val="2"/>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5EBDB776" w14:textId="77777777" w:rsidR="00711E25" w:rsidRPr="006503AE" w:rsidRDefault="00711E25" w:rsidP="0057265C">
            <w:pPr>
              <w:jc w:val="both"/>
            </w:pPr>
            <w:r w:rsidRPr="006503AE">
              <w:rPr>
                <w:rStyle w:val="a7"/>
              </w:rPr>
              <w:t>Ответственность</w:t>
            </w:r>
          </w:p>
        </w:tc>
        <w:tc>
          <w:tcPr>
            <w:tcW w:w="1500" w:type="dxa"/>
            <w:vMerge w:val="restart"/>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F34007C" w14:textId="77777777" w:rsidR="00711E25" w:rsidRPr="006503AE" w:rsidRDefault="00711E25" w:rsidP="0057265C">
            <w:pPr>
              <w:jc w:val="both"/>
            </w:pPr>
            <w:r w:rsidRPr="006503AE">
              <w:rPr>
                <w:rStyle w:val="a7"/>
              </w:rPr>
              <w:t>Статья КоАП</w:t>
            </w:r>
          </w:p>
        </w:tc>
      </w:tr>
      <w:tr w:rsidR="00711E25" w:rsidRPr="006503AE" w14:paraId="0E0FCEB0" w14:textId="77777777" w:rsidTr="0057265C">
        <w:tc>
          <w:tcPr>
            <w:tcW w:w="0" w:type="auto"/>
            <w:vMerge/>
            <w:tcBorders>
              <w:top w:val="single" w:sz="6" w:space="0" w:color="E2DFDD"/>
              <w:left w:val="single" w:sz="6" w:space="0" w:color="E2DFDD"/>
              <w:bottom w:val="single" w:sz="6" w:space="0" w:color="E2DFDD"/>
              <w:right w:val="single" w:sz="6" w:space="0" w:color="E2DFDD"/>
            </w:tcBorders>
            <w:vAlign w:val="center"/>
            <w:hideMark/>
          </w:tcPr>
          <w:p w14:paraId="139F4DB1" w14:textId="77777777" w:rsidR="00711E25" w:rsidRPr="006503AE" w:rsidRDefault="00711E25" w:rsidP="0057265C">
            <w:pPr>
              <w:jc w:val="both"/>
            </w:pPr>
          </w:p>
        </w:tc>
        <w:tc>
          <w:tcPr>
            <w:tcW w:w="263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61743D91" w14:textId="77777777" w:rsidR="00711E25" w:rsidRPr="006503AE" w:rsidRDefault="00711E25" w:rsidP="0057265C">
            <w:pPr>
              <w:jc w:val="both"/>
            </w:pPr>
            <w:r w:rsidRPr="006503AE">
              <w:rPr>
                <w:rStyle w:val="a7"/>
              </w:rPr>
              <w:t>Было</w:t>
            </w:r>
          </w:p>
        </w:tc>
        <w:tc>
          <w:tcPr>
            <w:tcW w:w="185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36ABB58" w14:textId="77777777" w:rsidR="00711E25" w:rsidRPr="006503AE" w:rsidRDefault="00711E25" w:rsidP="0057265C">
            <w:pPr>
              <w:jc w:val="both"/>
            </w:pPr>
            <w:r w:rsidRPr="006503AE">
              <w:rPr>
                <w:rStyle w:val="a7"/>
              </w:rPr>
              <w:t>Стало</w:t>
            </w:r>
          </w:p>
        </w:tc>
        <w:tc>
          <w:tcPr>
            <w:tcW w:w="0" w:type="auto"/>
            <w:vMerge/>
            <w:tcBorders>
              <w:top w:val="single" w:sz="6" w:space="0" w:color="E2DFDD"/>
              <w:left w:val="single" w:sz="6" w:space="0" w:color="E2DFDD"/>
              <w:bottom w:val="single" w:sz="6" w:space="0" w:color="E2DFDD"/>
              <w:right w:val="single" w:sz="6" w:space="0" w:color="E2DFDD"/>
            </w:tcBorders>
            <w:vAlign w:val="center"/>
            <w:hideMark/>
          </w:tcPr>
          <w:p w14:paraId="70A1E65F" w14:textId="77777777" w:rsidR="00711E25" w:rsidRPr="006503AE" w:rsidRDefault="00711E25" w:rsidP="0057265C">
            <w:pPr>
              <w:jc w:val="both"/>
            </w:pPr>
          </w:p>
        </w:tc>
      </w:tr>
      <w:tr w:rsidR="00711E25" w:rsidRPr="006503AE" w14:paraId="3766DE77" w14:textId="77777777" w:rsidTr="0057265C">
        <w:tc>
          <w:tcPr>
            <w:tcW w:w="391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F78F94D" w14:textId="77777777" w:rsidR="00711E25" w:rsidRPr="006503AE" w:rsidRDefault="00711E25" w:rsidP="0057265C">
            <w:pPr>
              <w:jc w:val="both"/>
            </w:pPr>
            <w:r w:rsidRPr="006503AE">
              <w:t>Работник не явился по повестке в военкомат без уважительной причины</w:t>
            </w:r>
          </w:p>
        </w:tc>
        <w:tc>
          <w:tcPr>
            <w:tcW w:w="263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F00BDC4" w14:textId="77777777" w:rsidR="00711E25" w:rsidRPr="006503AE" w:rsidRDefault="00711E25" w:rsidP="0057265C">
            <w:pPr>
              <w:jc w:val="both"/>
            </w:pPr>
            <w:r w:rsidRPr="006503AE">
              <w:t>Предупреждение или штраф от 500 до 3 тыс. руб.</w:t>
            </w:r>
          </w:p>
        </w:tc>
        <w:tc>
          <w:tcPr>
            <w:tcW w:w="185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A7CC3EC" w14:textId="77777777" w:rsidR="00711E25" w:rsidRPr="006503AE" w:rsidRDefault="00711E25" w:rsidP="0057265C">
            <w:pPr>
              <w:jc w:val="both"/>
            </w:pPr>
            <w:r w:rsidRPr="006503AE">
              <w:t>Штраф от 10 тыс. до 30 тыс. руб.</w:t>
            </w:r>
          </w:p>
        </w:tc>
        <w:tc>
          <w:tcPr>
            <w:tcW w:w="1500"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F7505A9" w14:textId="77777777" w:rsidR="00711E25" w:rsidRPr="006503AE" w:rsidRDefault="00000000" w:rsidP="0057265C">
            <w:pPr>
              <w:jc w:val="both"/>
            </w:pPr>
            <w:hyperlink r:id="rId200" w:anchor="/document/99/1302312132/ZAP2EN83MV/" w:tgtFrame="_self" w:history="1">
              <w:r w:rsidR="00711E25" w:rsidRPr="006503AE">
                <w:rPr>
                  <w:rStyle w:val="a6"/>
                  <w:color w:val="01745C"/>
                  <w:u w:val="none"/>
                </w:rPr>
                <w:t>Часть 1 статьи 21.5</w:t>
              </w:r>
            </w:hyperlink>
          </w:p>
        </w:tc>
      </w:tr>
      <w:tr w:rsidR="00711E25" w:rsidRPr="006503AE" w14:paraId="6D7A48C4" w14:textId="77777777" w:rsidTr="0057265C">
        <w:tc>
          <w:tcPr>
            <w:tcW w:w="391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0714C4F" w14:textId="77777777" w:rsidR="00711E25" w:rsidRPr="006503AE" w:rsidRDefault="00711E25" w:rsidP="0057265C">
            <w:pPr>
              <w:jc w:val="both"/>
            </w:pPr>
            <w:r w:rsidRPr="006503AE">
              <w:t>Работник не сообщил в военкомат актуальные сведения о себе. То есть</w:t>
            </w:r>
          </w:p>
          <w:p w14:paraId="15891458" w14:textId="77777777" w:rsidR="00711E25" w:rsidRPr="006503AE" w:rsidRDefault="00711E25" w:rsidP="0057265C">
            <w:pPr>
              <w:pStyle w:val="a5"/>
              <w:spacing w:before="0" w:beforeAutospacing="0" w:after="0" w:afterAutospacing="0"/>
              <w:jc w:val="both"/>
            </w:pPr>
            <w:r w:rsidRPr="006503AE">
              <w:t>об изменении семейного положения, образования, места работы, учебы или должности, о переезде на новое место пребывания</w:t>
            </w:r>
          </w:p>
        </w:tc>
        <w:tc>
          <w:tcPr>
            <w:tcW w:w="263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6DE3CCD" w14:textId="77777777" w:rsidR="00711E25" w:rsidRPr="006503AE" w:rsidRDefault="00711E25" w:rsidP="0057265C">
            <w:pPr>
              <w:jc w:val="both"/>
            </w:pPr>
            <w:r w:rsidRPr="006503AE">
              <w:t>Предупреждение или штраф от 500 до 3 тыс. руб.</w:t>
            </w:r>
          </w:p>
        </w:tc>
        <w:tc>
          <w:tcPr>
            <w:tcW w:w="185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56CF58BA" w14:textId="77777777" w:rsidR="00711E25" w:rsidRPr="006503AE" w:rsidRDefault="00711E25" w:rsidP="0057265C">
            <w:pPr>
              <w:jc w:val="both"/>
            </w:pPr>
            <w:r w:rsidRPr="006503AE">
              <w:t>Штраф от 1 тыс. до 5 тыс. руб.</w:t>
            </w:r>
          </w:p>
        </w:tc>
        <w:tc>
          <w:tcPr>
            <w:tcW w:w="1500"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6B8BCE67" w14:textId="77777777" w:rsidR="00711E25" w:rsidRPr="006503AE" w:rsidRDefault="00000000" w:rsidP="0057265C">
            <w:pPr>
              <w:jc w:val="both"/>
            </w:pPr>
            <w:hyperlink r:id="rId201" w:anchor="/document/99/1302312132/ZAP2H3U3MA/" w:tgtFrame="_self" w:history="1">
              <w:r w:rsidR="00711E25" w:rsidRPr="006503AE">
                <w:rPr>
                  <w:rStyle w:val="a6"/>
                  <w:color w:val="01745C"/>
                  <w:u w:val="none"/>
                </w:rPr>
                <w:t>Часть 2 статьи 21.5</w:t>
              </w:r>
            </w:hyperlink>
          </w:p>
        </w:tc>
      </w:tr>
      <w:tr w:rsidR="00711E25" w:rsidRPr="006503AE" w14:paraId="155EA58A" w14:textId="77777777" w:rsidTr="0057265C">
        <w:tc>
          <w:tcPr>
            <w:tcW w:w="391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7467115" w14:textId="77777777" w:rsidR="00711E25" w:rsidRPr="006503AE" w:rsidRDefault="00711E25" w:rsidP="0057265C">
            <w:pPr>
              <w:jc w:val="both"/>
            </w:pPr>
            <w:r w:rsidRPr="006503AE">
              <w:t>Работник не сообщил в военкомат о выезде из России на срок более шести месяцев или въезде в Россию</w:t>
            </w:r>
          </w:p>
          <w:p w14:paraId="346CD911" w14:textId="77777777" w:rsidR="00711E25" w:rsidRPr="006503AE" w:rsidRDefault="00711E25" w:rsidP="0057265C">
            <w:pPr>
              <w:pStyle w:val="a5"/>
              <w:spacing w:before="0" w:beforeAutospacing="0" w:after="0" w:afterAutospacing="0"/>
              <w:jc w:val="both"/>
            </w:pPr>
            <w:r w:rsidRPr="006503AE">
              <w:t>или не явился в военкомат в установленный законом срок в случае наступления указанных событий</w:t>
            </w:r>
          </w:p>
        </w:tc>
        <w:tc>
          <w:tcPr>
            <w:tcW w:w="263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4ED041FC" w14:textId="77777777" w:rsidR="00711E25" w:rsidRPr="006503AE" w:rsidRDefault="00711E25" w:rsidP="0057265C">
            <w:pPr>
              <w:jc w:val="both"/>
            </w:pPr>
            <w:r w:rsidRPr="006503AE">
              <w:t>Предупреждение или штраф от 500 до 3 тыс. руб.</w:t>
            </w:r>
          </w:p>
        </w:tc>
        <w:tc>
          <w:tcPr>
            <w:tcW w:w="185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6802E19" w14:textId="77777777" w:rsidR="00711E25" w:rsidRPr="006503AE" w:rsidRDefault="00711E25" w:rsidP="0057265C">
            <w:pPr>
              <w:jc w:val="both"/>
            </w:pPr>
            <w:r w:rsidRPr="006503AE">
              <w:t>Штраф от 5 тыс. до 15 тыс. руб.</w:t>
            </w:r>
          </w:p>
        </w:tc>
        <w:tc>
          <w:tcPr>
            <w:tcW w:w="1500"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E754ED9" w14:textId="77777777" w:rsidR="00711E25" w:rsidRPr="006503AE" w:rsidRDefault="00000000" w:rsidP="0057265C">
            <w:pPr>
              <w:jc w:val="both"/>
            </w:pPr>
            <w:hyperlink r:id="rId202" w:anchor="/document/99/1302312132/ZAP2H723MB/" w:tgtFrame="_self" w:history="1">
              <w:r w:rsidR="00711E25" w:rsidRPr="006503AE">
                <w:rPr>
                  <w:rStyle w:val="a6"/>
                  <w:color w:val="01745C"/>
                  <w:u w:val="none"/>
                </w:rPr>
                <w:t>Часть 3 статьи 21.5</w:t>
              </w:r>
            </w:hyperlink>
          </w:p>
        </w:tc>
      </w:tr>
      <w:tr w:rsidR="00711E25" w:rsidRPr="006503AE" w14:paraId="79352707" w14:textId="77777777" w:rsidTr="0057265C">
        <w:tc>
          <w:tcPr>
            <w:tcW w:w="391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6B015647" w14:textId="77777777" w:rsidR="00711E25" w:rsidRPr="006503AE" w:rsidRDefault="00711E25" w:rsidP="0057265C">
            <w:pPr>
              <w:pStyle w:val="a5"/>
              <w:spacing w:before="0" w:beforeAutospacing="0" w:after="0" w:afterAutospacing="0"/>
              <w:jc w:val="both"/>
            </w:pPr>
            <w:r w:rsidRPr="006503AE">
              <w:t>Работник, который подлежит призыву на службу, во время призыва уехал на срок больше трех месяцев, не предупредив военкомат</w:t>
            </w:r>
          </w:p>
        </w:tc>
        <w:tc>
          <w:tcPr>
            <w:tcW w:w="263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D57D602" w14:textId="77777777" w:rsidR="00711E25" w:rsidRPr="006503AE" w:rsidRDefault="00711E25" w:rsidP="0057265C">
            <w:pPr>
              <w:jc w:val="both"/>
            </w:pPr>
            <w:r w:rsidRPr="006503AE">
              <w:t>Предупреждение или штраф от 500 до 3 тыс. руб.</w:t>
            </w:r>
          </w:p>
        </w:tc>
        <w:tc>
          <w:tcPr>
            <w:tcW w:w="185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DB9DA14" w14:textId="77777777" w:rsidR="00711E25" w:rsidRPr="006503AE" w:rsidRDefault="00711E25" w:rsidP="0057265C">
            <w:pPr>
              <w:jc w:val="both"/>
            </w:pPr>
            <w:r w:rsidRPr="006503AE">
              <w:t>Штраф от 10 тыс. до 20 тыс. руб.</w:t>
            </w:r>
          </w:p>
        </w:tc>
        <w:tc>
          <w:tcPr>
            <w:tcW w:w="1500"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DEFF273" w14:textId="77777777" w:rsidR="00711E25" w:rsidRPr="006503AE" w:rsidRDefault="00000000" w:rsidP="0057265C">
            <w:pPr>
              <w:jc w:val="both"/>
            </w:pPr>
            <w:hyperlink r:id="rId203" w:anchor="/document/99/1302312132/ZAP2K343PO/" w:tgtFrame="_self" w:history="1">
              <w:r w:rsidR="00711E25" w:rsidRPr="006503AE">
                <w:rPr>
                  <w:rStyle w:val="a6"/>
                  <w:color w:val="01745C"/>
                  <w:u w:val="none"/>
                </w:rPr>
                <w:t>Часть 4 статьи 21.5</w:t>
              </w:r>
            </w:hyperlink>
          </w:p>
        </w:tc>
      </w:tr>
      <w:tr w:rsidR="00711E25" w:rsidRPr="006503AE" w14:paraId="269359A4" w14:textId="77777777" w:rsidTr="0057265C">
        <w:tc>
          <w:tcPr>
            <w:tcW w:w="391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7271E20" w14:textId="77777777" w:rsidR="00711E25" w:rsidRPr="006503AE" w:rsidRDefault="00711E25" w:rsidP="0057265C">
            <w:pPr>
              <w:jc w:val="both"/>
            </w:pPr>
            <w:r w:rsidRPr="006503AE">
              <w:t>Работник уклоняется от медобследования</w:t>
            </w:r>
          </w:p>
        </w:tc>
        <w:tc>
          <w:tcPr>
            <w:tcW w:w="263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2BB585E" w14:textId="77777777" w:rsidR="00711E25" w:rsidRPr="006503AE" w:rsidRDefault="00711E25" w:rsidP="0057265C">
            <w:pPr>
              <w:jc w:val="both"/>
            </w:pPr>
            <w:r w:rsidRPr="006503AE">
              <w:t>Предупреждение или штраф от 500 до 3 тыс. руб.</w:t>
            </w:r>
          </w:p>
        </w:tc>
        <w:tc>
          <w:tcPr>
            <w:tcW w:w="185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6839BE1A" w14:textId="77777777" w:rsidR="00711E25" w:rsidRPr="006503AE" w:rsidRDefault="00711E25" w:rsidP="0057265C">
            <w:pPr>
              <w:jc w:val="both"/>
            </w:pPr>
            <w:r w:rsidRPr="006503AE">
              <w:t>Штраф от 15 тыс. до 25 тыс. руб.</w:t>
            </w:r>
          </w:p>
        </w:tc>
        <w:tc>
          <w:tcPr>
            <w:tcW w:w="1500"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0A3ECEE2" w14:textId="77777777" w:rsidR="00711E25" w:rsidRPr="006503AE" w:rsidRDefault="00000000" w:rsidP="0057265C">
            <w:pPr>
              <w:jc w:val="both"/>
            </w:pPr>
            <w:hyperlink r:id="rId204" w:anchor="/document/99/1302312132/ZAP2EAS3HU/" w:tgtFrame="_self" w:history="1">
              <w:r w:rsidR="00711E25" w:rsidRPr="006503AE">
                <w:rPr>
                  <w:rStyle w:val="a6"/>
                  <w:color w:val="01745C"/>
                  <w:u w:val="none"/>
                </w:rPr>
                <w:t>Статья 21.6</w:t>
              </w:r>
            </w:hyperlink>
          </w:p>
        </w:tc>
      </w:tr>
      <w:tr w:rsidR="00711E25" w:rsidRPr="006503AE" w14:paraId="22783630" w14:textId="77777777" w:rsidTr="0057265C">
        <w:tc>
          <w:tcPr>
            <w:tcW w:w="391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DE2C27D" w14:textId="77777777" w:rsidR="00711E25" w:rsidRPr="006503AE" w:rsidRDefault="00711E25" w:rsidP="0057265C">
            <w:pPr>
              <w:jc w:val="both"/>
            </w:pPr>
            <w:r w:rsidRPr="006503AE">
              <w:t>Работник умышленно испортил или уничтожил документы воинского учета</w:t>
            </w:r>
          </w:p>
        </w:tc>
        <w:tc>
          <w:tcPr>
            <w:tcW w:w="263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F4C3469" w14:textId="77777777" w:rsidR="00711E25" w:rsidRPr="006503AE" w:rsidRDefault="00711E25" w:rsidP="0057265C">
            <w:pPr>
              <w:jc w:val="both"/>
            </w:pPr>
            <w:r w:rsidRPr="006503AE">
              <w:t>Предупреждение или штраф от 500 до 3 тыс. руб.</w:t>
            </w:r>
          </w:p>
        </w:tc>
        <w:tc>
          <w:tcPr>
            <w:tcW w:w="185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29839BDA" w14:textId="77777777" w:rsidR="00711E25" w:rsidRPr="006503AE" w:rsidRDefault="00711E25" w:rsidP="0057265C">
            <w:pPr>
              <w:jc w:val="both"/>
            </w:pPr>
            <w:r w:rsidRPr="006503AE">
              <w:t>Штраф от 3 тыс. до 5 тыс. руб.</w:t>
            </w:r>
          </w:p>
        </w:tc>
        <w:tc>
          <w:tcPr>
            <w:tcW w:w="1500"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38FECFD7" w14:textId="77777777" w:rsidR="00711E25" w:rsidRPr="006503AE" w:rsidRDefault="00000000" w:rsidP="0057265C">
            <w:pPr>
              <w:jc w:val="both"/>
            </w:pPr>
            <w:hyperlink r:id="rId205" w:anchor="/document/99/1302312132/ZAP2KRS3K0/" w:tgtFrame="_self" w:history="1">
              <w:r w:rsidR="00711E25" w:rsidRPr="006503AE">
                <w:rPr>
                  <w:rStyle w:val="a6"/>
                  <w:color w:val="01745C"/>
                  <w:u w:val="none"/>
                </w:rPr>
                <w:t>Статья 21.7</w:t>
              </w:r>
            </w:hyperlink>
          </w:p>
        </w:tc>
      </w:tr>
      <w:tr w:rsidR="00711E25" w:rsidRPr="006503AE" w14:paraId="3122E459" w14:textId="77777777" w:rsidTr="0057265C">
        <w:tc>
          <w:tcPr>
            <w:tcW w:w="3913"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8C3830F" w14:textId="77777777" w:rsidR="00711E25" w:rsidRPr="006503AE" w:rsidRDefault="00711E25" w:rsidP="0057265C">
            <w:pPr>
              <w:jc w:val="both"/>
            </w:pPr>
            <w:r w:rsidRPr="006503AE">
              <w:t>Работник не исполнил военно-транспортные обязанности</w:t>
            </w:r>
          </w:p>
        </w:tc>
        <w:tc>
          <w:tcPr>
            <w:tcW w:w="2635"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7F87DC6B" w14:textId="77777777" w:rsidR="00711E25" w:rsidRPr="006503AE" w:rsidRDefault="00711E25" w:rsidP="0057265C">
            <w:pPr>
              <w:jc w:val="both"/>
            </w:pPr>
            <w:r w:rsidRPr="006503AE">
              <w:t>Предупреждение или штраф от 300 до 500 руб.</w:t>
            </w:r>
          </w:p>
        </w:tc>
        <w:tc>
          <w:tcPr>
            <w:tcW w:w="1858"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1A1FEC62" w14:textId="77777777" w:rsidR="00711E25" w:rsidRPr="006503AE" w:rsidRDefault="00711E25" w:rsidP="0057265C">
            <w:pPr>
              <w:jc w:val="both"/>
            </w:pPr>
            <w:r w:rsidRPr="006503AE">
              <w:t>Штраф от 15 тыс. до 25 тыс. руб.</w:t>
            </w:r>
          </w:p>
        </w:tc>
        <w:tc>
          <w:tcPr>
            <w:tcW w:w="1500" w:type="dxa"/>
            <w:tcBorders>
              <w:top w:val="single" w:sz="6" w:space="0" w:color="E2DFDD"/>
              <w:left w:val="single" w:sz="6" w:space="0" w:color="E2DFDD"/>
              <w:bottom w:val="single" w:sz="6" w:space="0" w:color="E2DFDD"/>
              <w:right w:val="single" w:sz="6" w:space="0" w:color="E2DFDD"/>
            </w:tcBorders>
            <w:tcMar>
              <w:top w:w="75" w:type="dxa"/>
              <w:left w:w="75" w:type="dxa"/>
              <w:bottom w:w="75" w:type="dxa"/>
              <w:right w:w="75" w:type="dxa"/>
            </w:tcMar>
            <w:hideMark/>
          </w:tcPr>
          <w:p w14:paraId="55BC3AA6" w14:textId="77777777" w:rsidR="00711E25" w:rsidRPr="006503AE" w:rsidRDefault="00000000" w:rsidP="0057265C">
            <w:pPr>
              <w:jc w:val="both"/>
            </w:pPr>
            <w:hyperlink r:id="rId206" w:anchor="/document/99/1302312132/ZAP2D7O3NV/" w:tgtFrame="_self" w:history="1">
              <w:r w:rsidR="00711E25" w:rsidRPr="006503AE">
                <w:rPr>
                  <w:rStyle w:val="a6"/>
                  <w:color w:val="01745C"/>
                  <w:u w:val="none"/>
                </w:rPr>
                <w:t>Статья 19.25</w:t>
              </w:r>
            </w:hyperlink>
          </w:p>
        </w:tc>
      </w:tr>
    </w:tbl>
    <w:p w14:paraId="229EEF58" w14:textId="77777777" w:rsidR="00711E25" w:rsidRDefault="00711E25" w:rsidP="00711E25">
      <w:pPr>
        <w:pStyle w:val="a5"/>
        <w:spacing w:before="0" w:beforeAutospacing="0" w:after="0" w:afterAutospacing="0" w:line="22" w:lineRule="atLeast"/>
        <w:ind w:firstLine="709"/>
        <w:jc w:val="center"/>
        <w:rPr>
          <w:rFonts w:ascii="Liberation Serif" w:hAnsi="Liberation Serif" w:cs="Arial"/>
          <w:b/>
          <w:bCs/>
          <w:color w:val="222222"/>
          <w:sz w:val="28"/>
          <w:szCs w:val="28"/>
        </w:rPr>
      </w:pPr>
    </w:p>
    <w:p w14:paraId="78E3ABD7" w14:textId="77777777" w:rsidR="00711E25" w:rsidRPr="00711E25" w:rsidRDefault="00711E25" w:rsidP="00711E25">
      <w:pPr>
        <w:jc w:val="center"/>
        <w:rPr>
          <w:sz w:val="28"/>
          <w:szCs w:val="28"/>
        </w:rPr>
      </w:pPr>
    </w:p>
    <w:sectPr w:rsidR="00711E25" w:rsidRPr="00711E25" w:rsidSect="00A16410">
      <w:footerReference w:type="default" r:id="rId207"/>
      <w:pgSz w:w="11906" w:h="16838"/>
      <w:pgMar w:top="851" w:right="851"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B9E06" w14:textId="77777777" w:rsidR="0089590C" w:rsidRDefault="0089590C" w:rsidP="00A96701">
      <w:r>
        <w:separator/>
      </w:r>
    </w:p>
  </w:endnote>
  <w:endnote w:type="continuationSeparator" w:id="0">
    <w:p w14:paraId="0CD7B691" w14:textId="77777777" w:rsidR="0089590C" w:rsidRDefault="0089590C" w:rsidP="00A96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erif">
    <w:panose1 w:val="02020603050405020304"/>
    <w:charset w:val="CC"/>
    <w:family w:val="roman"/>
    <w:pitch w:val="variable"/>
    <w:sig w:usb0="A00002AF" w:usb1="500078FB" w:usb2="00000000" w:usb3="00000000" w:csb0="000000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6482483"/>
      <w:docPartObj>
        <w:docPartGallery w:val="Page Numbers (Bottom of Page)"/>
        <w:docPartUnique/>
      </w:docPartObj>
    </w:sdtPr>
    <w:sdtContent>
      <w:p w14:paraId="5833E395" w14:textId="3CDE9A37" w:rsidR="00A16410" w:rsidRDefault="00A16410">
        <w:pPr>
          <w:pStyle w:val="aa"/>
          <w:jc w:val="center"/>
        </w:pPr>
        <w:r>
          <w:fldChar w:fldCharType="begin"/>
        </w:r>
        <w:r>
          <w:instrText>PAGE   \* MERGEFORMAT</w:instrText>
        </w:r>
        <w:r>
          <w:fldChar w:fldCharType="separate"/>
        </w:r>
        <w:r>
          <w:t>2</w:t>
        </w:r>
        <w:r>
          <w:fldChar w:fldCharType="end"/>
        </w:r>
      </w:p>
    </w:sdtContent>
  </w:sdt>
  <w:p w14:paraId="1CF6783F" w14:textId="77777777" w:rsidR="00A16410" w:rsidRDefault="00A16410">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69172A" w14:textId="77777777" w:rsidR="0089590C" w:rsidRDefault="0089590C" w:rsidP="00A96701">
      <w:r>
        <w:separator/>
      </w:r>
    </w:p>
  </w:footnote>
  <w:footnote w:type="continuationSeparator" w:id="0">
    <w:p w14:paraId="5E8DEA6A" w14:textId="77777777" w:rsidR="0089590C" w:rsidRDefault="0089590C" w:rsidP="00A967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36B6E"/>
    <w:multiLevelType w:val="multilevel"/>
    <w:tmpl w:val="6DC2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73F6E3F"/>
    <w:multiLevelType w:val="multilevel"/>
    <w:tmpl w:val="81F4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D478A4"/>
    <w:multiLevelType w:val="multilevel"/>
    <w:tmpl w:val="030C3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00270F"/>
    <w:multiLevelType w:val="multilevel"/>
    <w:tmpl w:val="4E847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D97412C"/>
    <w:multiLevelType w:val="multilevel"/>
    <w:tmpl w:val="CAACC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28664615">
    <w:abstractNumId w:val="2"/>
  </w:num>
  <w:num w:numId="2" w16cid:durableId="155534381">
    <w:abstractNumId w:val="3"/>
  </w:num>
  <w:num w:numId="3" w16cid:durableId="555357754">
    <w:abstractNumId w:val="0"/>
  </w:num>
  <w:num w:numId="4" w16cid:durableId="1573850496">
    <w:abstractNumId w:val="4"/>
  </w:num>
  <w:num w:numId="5" w16cid:durableId="50594369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5A50"/>
    <w:rsid w:val="000A5340"/>
    <w:rsid w:val="001F45F6"/>
    <w:rsid w:val="00297A0E"/>
    <w:rsid w:val="002C51AC"/>
    <w:rsid w:val="002D35E7"/>
    <w:rsid w:val="002E0443"/>
    <w:rsid w:val="00364196"/>
    <w:rsid w:val="003E79B6"/>
    <w:rsid w:val="0041669B"/>
    <w:rsid w:val="0046525C"/>
    <w:rsid w:val="004E0762"/>
    <w:rsid w:val="004E5EEF"/>
    <w:rsid w:val="00647C45"/>
    <w:rsid w:val="006503AE"/>
    <w:rsid w:val="0067062A"/>
    <w:rsid w:val="006A3BBF"/>
    <w:rsid w:val="00706D8E"/>
    <w:rsid w:val="00711E25"/>
    <w:rsid w:val="007408F9"/>
    <w:rsid w:val="007574A1"/>
    <w:rsid w:val="007B112B"/>
    <w:rsid w:val="007E43AF"/>
    <w:rsid w:val="00835B7D"/>
    <w:rsid w:val="0089590C"/>
    <w:rsid w:val="008F59ED"/>
    <w:rsid w:val="00915B8A"/>
    <w:rsid w:val="00995A50"/>
    <w:rsid w:val="00A16410"/>
    <w:rsid w:val="00A30A93"/>
    <w:rsid w:val="00A81D20"/>
    <w:rsid w:val="00A96701"/>
    <w:rsid w:val="00AB5BC7"/>
    <w:rsid w:val="00BC40AD"/>
    <w:rsid w:val="00BE7013"/>
    <w:rsid w:val="00C53EB2"/>
    <w:rsid w:val="00C80BC4"/>
    <w:rsid w:val="00D73CD4"/>
    <w:rsid w:val="00DA6615"/>
    <w:rsid w:val="00E1291E"/>
    <w:rsid w:val="00E455EB"/>
    <w:rsid w:val="00F70E0A"/>
    <w:rsid w:val="00F937E3"/>
    <w:rsid w:val="00FA3E07"/>
    <w:rsid w:val="00FD53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6A7E93"/>
  <w15:chartTrackingRefBased/>
  <w15:docId w15:val="{44FFB9BF-A079-4655-8944-8397CF2F4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95A50"/>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
    <w:semiHidden/>
    <w:unhideWhenUsed/>
    <w:qFormat/>
    <w:rsid w:val="00F937E3"/>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706D8E"/>
    <w:pPr>
      <w:keepNext/>
      <w:keepLines/>
      <w:spacing w:before="40"/>
      <w:outlineLvl w:val="2"/>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408F9"/>
    <w:rPr>
      <w:rFonts w:ascii="Segoe UI" w:hAnsi="Segoe UI" w:cs="Segoe UI"/>
      <w:sz w:val="18"/>
      <w:szCs w:val="18"/>
    </w:rPr>
  </w:style>
  <w:style w:type="character" w:customStyle="1" w:styleId="a4">
    <w:name w:val="Текст выноски Знак"/>
    <w:basedOn w:val="a0"/>
    <w:link w:val="a3"/>
    <w:uiPriority w:val="99"/>
    <w:semiHidden/>
    <w:rsid w:val="007408F9"/>
    <w:rPr>
      <w:rFonts w:ascii="Segoe UI" w:eastAsia="Times New Roman" w:hAnsi="Segoe UI" w:cs="Segoe UI"/>
      <w:sz w:val="18"/>
      <w:szCs w:val="18"/>
      <w:lang w:eastAsia="ru-RU"/>
    </w:rPr>
  </w:style>
  <w:style w:type="paragraph" w:styleId="a5">
    <w:name w:val="Normal (Web)"/>
    <w:basedOn w:val="a"/>
    <w:uiPriority w:val="99"/>
    <w:unhideWhenUsed/>
    <w:rsid w:val="00F937E3"/>
    <w:pPr>
      <w:spacing w:before="100" w:beforeAutospacing="1" w:after="100" w:afterAutospacing="1"/>
    </w:pPr>
  </w:style>
  <w:style w:type="character" w:styleId="a6">
    <w:name w:val="Hyperlink"/>
    <w:basedOn w:val="a0"/>
    <w:uiPriority w:val="99"/>
    <w:unhideWhenUsed/>
    <w:rsid w:val="00F937E3"/>
    <w:rPr>
      <w:color w:val="0000FF"/>
      <w:u w:val="single"/>
    </w:rPr>
  </w:style>
  <w:style w:type="paragraph" w:customStyle="1" w:styleId="copyright-info">
    <w:name w:val="copyright-info"/>
    <w:basedOn w:val="a"/>
    <w:rsid w:val="00F937E3"/>
    <w:pPr>
      <w:spacing w:before="100" w:beforeAutospacing="1" w:after="100" w:afterAutospacing="1"/>
    </w:pPr>
  </w:style>
  <w:style w:type="character" w:styleId="a7">
    <w:name w:val="Strong"/>
    <w:basedOn w:val="a0"/>
    <w:uiPriority w:val="22"/>
    <w:qFormat/>
    <w:rsid w:val="00F937E3"/>
    <w:rPr>
      <w:b/>
      <w:bCs/>
    </w:rPr>
  </w:style>
  <w:style w:type="character" w:customStyle="1" w:styleId="20">
    <w:name w:val="Заголовок 2 Знак"/>
    <w:basedOn w:val="a0"/>
    <w:link w:val="2"/>
    <w:uiPriority w:val="9"/>
    <w:semiHidden/>
    <w:rsid w:val="00F937E3"/>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rsid w:val="00706D8E"/>
    <w:rPr>
      <w:rFonts w:asciiTheme="majorHAnsi" w:eastAsiaTheme="majorEastAsia" w:hAnsiTheme="majorHAnsi" w:cstheme="majorBidi"/>
      <w:color w:val="1F4D78" w:themeColor="accent1" w:themeShade="7F"/>
      <w:sz w:val="24"/>
      <w:szCs w:val="24"/>
      <w:lang w:eastAsia="ru-RU"/>
    </w:rPr>
  </w:style>
  <w:style w:type="paragraph" w:styleId="a8">
    <w:name w:val="header"/>
    <w:basedOn w:val="a"/>
    <w:link w:val="a9"/>
    <w:uiPriority w:val="99"/>
    <w:unhideWhenUsed/>
    <w:rsid w:val="00A96701"/>
    <w:pPr>
      <w:tabs>
        <w:tab w:val="center" w:pos="4677"/>
        <w:tab w:val="right" w:pos="9355"/>
      </w:tabs>
    </w:pPr>
  </w:style>
  <w:style w:type="character" w:customStyle="1" w:styleId="a9">
    <w:name w:val="Верхний колонтитул Знак"/>
    <w:basedOn w:val="a0"/>
    <w:link w:val="a8"/>
    <w:uiPriority w:val="99"/>
    <w:rsid w:val="00A96701"/>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A96701"/>
    <w:pPr>
      <w:tabs>
        <w:tab w:val="center" w:pos="4677"/>
        <w:tab w:val="right" w:pos="9355"/>
      </w:tabs>
    </w:pPr>
  </w:style>
  <w:style w:type="character" w:customStyle="1" w:styleId="ab">
    <w:name w:val="Нижний колонтитул Знак"/>
    <w:basedOn w:val="a0"/>
    <w:link w:val="aa"/>
    <w:uiPriority w:val="99"/>
    <w:rsid w:val="00A96701"/>
    <w:rPr>
      <w:rFonts w:ascii="Times New Roman" w:eastAsia="Times New Roman" w:hAnsi="Times New Roman" w:cs="Times New Roman"/>
      <w:sz w:val="24"/>
      <w:szCs w:val="24"/>
      <w:lang w:eastAsia="ru-RU"/>
    </w:rPr>
  </w:style>
  <w:style w:type="paragraph" w:styleId="ac">
    <w:name w:val="List Paragraph"/>
    <w:basedOn w:val="a"/>
    <w:uiPriority w:val="34"/>
    <w:qFormat/>
    <w:rsid w:val="004E5EEF"/>
    <w:pPr>
      <w:ind w:left="720"/>
      <w:contextualSpacing/>
    </w:pPr>
  </w:style>
  <w:style w:type="character" w:styleId="ad">
    <w:name w:val="Unresolved Mention"/>
    <w:basedOn w:val="a0"/>
    <w:uiPriority w:val="99"/>
    <w:semiHidden/>
    <w:unhideWhenUsed/>
    <w:rsid w:val="004E5E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40515">
      <w:bodyDiv w:val="1"/>
      <w:marLeft w:val="0"/>
      <w:marRight w:val="0"/>
      <w:marTop w:val="0"/>
      <w:marBottom w:val="0"/>
      <w:divBdr>
        <w:top w:val="none" w:sz="0" w:space="0" w:color="auto"/>
        <w:left w:val="none" w:sz="0" w:space="0" w:color="auto"/>
        <w:bottom w:val="none" w:sz="0" w:space="0" w:color="auto"/>
        <w:right w:val="none" w:sz="0" w:space="0" w:color="auto"/>
      </w:divBdr>
      <w:divsChild>
        <w:div w:id="1187409284">
          <w:marLeft w:val="0"/>
          <w:marRight w:val="0"/>
          <w:marTop w:val="360"/>
          <w:marBottom w:val="360"/>
          <w:divBdr>
            <w:top w:val="none" w:sz="0" w:space="0" w:color="auto"/>
            <w:left w:val="none" w:sz="0" w:space="0" w:color="auto"/>
            <w:bottom w:val="none" w:sz="0" w:space="0" w:color="auto"/>
            <w:right w:val="none" w:sz="0" w:space="0" w:color="auto"/>
          </w:divBdr>
          <w:divsChild>
            <w:div w:id="970667759">
              <w:marLeft w:val="0"/>
              <w:marRight w:val="0"/>
              <w:marTop w:val="360"/>
              <w:marBottom w:val="360"/>
              <w:divBdr>
                <w:top w:val="none" w:sz="0" w:space="0" w:color="auto"/>
                <w:left w:val="none" w:sz="0" w:space="0" w:color="auto"/>
                <w:bottom w:val="none" w:sz="0" w:space="0" w:color="auto"/>
                <w:right w:val="none" w:sz="0" w:space="0" w:color="auto"/>
              </w:divBdr>
              <w:divsChild>
                <w:div w:id="1464496154">
                  <w:marLeft w:val="0"/>
                  <w:marRight w:val="0"/>
                  <w:marTop w:val="750"/>
                  <w:marBottom w:val="225"/>
                  <w:divBdr>
                    <w:top w:val="none" w:sz="0" w:space="0" w:color="auto"/>
                    <w:left w:val="none" w:sz="0" w:space="0" w:color="auto"/>
                    <w:bottom w:val="none" w:sz="0" w:space="0" w:color="auto"/>
                    <w:right w:val="none" w:sz="0" w:space="0" w:color="auto"/>
                  </w:divBdr>
                  <w:divsChild>
                    <w:div w:id="95343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009368">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 w:id="155341966">
      <w:bodyDiv w:val="1"/>
      <w:marLeft w:val="0"/>
      <w:marRight w:val="0"/>
      <w:marTop w:val="0"/>
      <w:marBottom w:val="0"/>
      <w:divBdr>
        <w:top w:val="none" w:sz="0" w:space="0" w:color="auto"/>
        <w:left w:val="none" w:sz="0" w:space="0" w:color="auto"/>
        <w:bottom w:val="none" w:sz="0" w:space="0" w:color="auto"/>
        <w:right w:val="none" w:sz="0" w:space="0" w:color="auto"/>
      </w:divBdr>
      <w:divsChild>
        <w:div w:id="1520973256">
          <w:marLeft w:val="0"/>
          <w:marRight w:val="0"/>
          <w:marTop w:val="360"/>
          <w:marBottom w:val="360"/>
          <w:divBdr>
            <w:top w:val="none" w:sz="0" w:space="0" w:color="auto"/>
            <w:left w:val="none" w:sz="0" w:space="0" w:color="auto"/>
            <w:bottom w:val="none" w:sz="0" w:space="0" w:color="auto"/>
            <w:right w:val="none" w:sz="0" w:space="0" w:color="auto"/>
          </w:divBdr>
        </w:div>
        <w:div w:id="1274824836">
          <w:marLeft w:val="0"/>
          <w:marRight w:val="0"/>
          <w:marTop w:val="360"/>
          <w:marBottom w:val="360"/>
          <w:divBdr>
            <w:top w:val="none" w:sz="0" w:space="0" w:color="auto"/>
            <w:left w:val="none" w:sz="0" w:space="0" w:color="auto"/>
            <w:bottom w:val="none" w:sz="0" w:space="0" w:color="auto"/>
            <w:right w:val="none" w:sz="0" w:space="0" w:color="auto"/>
          </w:divBdr>
        </w:div>
      </w:divsChild>
    </w:div>
    <w:div w:id="156196331">
      <w:bodyDiv w:val="1"/>
      <w:marLeft w:val="0"/>
      <w:marRight w:val="0"/>
      <w:marTop w:val="0"/>
      <w:marBottom w:val="0"/>
      <w:divBdr>
        <w:top w:val="none" w:sz="0" w:space="0" w:color="auto"/>
        <w:left w:val="none" w:sz="0" w:space="0" w:color="auto"/>
        <w:bottom w:val="none" w:sz="0" w:space="0" w:color="auto"/>
        <w:right w:val="none" w:sz="0" w:space="0" w:color="auto"/>
      </w:divBdr>
      <w:divsChild>
        <w:div w:id="891691533">
          <w:marLeft w:val="0"/>
          <w:marRight w:val="0"/>
          <w:marTop w:val="360"/>
          <w:marBottom w:val="360"/>
          <w:divBdr>
            <w:top w:val="none" w:sz="0" w:space="0" w:color="auto"/>
            <w:left w:val="none" w:sz="0" w:space="0" w:color="auto"/>
            <w:bottom w:val="none" w:sz="0" w:space="0" w:color="auto"/>
            <w:right w:val="none" w:sz="0" w:space="0" w:color="auto"/>
          </w:divBdr>
        </w:div>
        <w:div w:id="1406537432">
          <w:marLeft w:val="0"/>
          <w:marRight w:val="0"/>
          <w:marTop w:val="360"/>
          <w:marBottom w:val="360"/>
          <w:divBdr>
            <w:top w:val="none" w:sz="0" w:space="0" w:color="auto"/>
            <w:left w:val="none" w:sz="0" w:space="0" w:color="auto"/>
            <w:bottom w:val="none" w:sz="0" w:space="0" w:color="auto"/>
            <w:right w:val="none" w:sz="0" w:space="0" w:color="auto"/>
          </w:divBdr>
          <w:divsChild>
            <w:div w:id="1540045310">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 w:id="241985598">
      <w:bodyDiv w:val="1"/>
      <w:marLeft w:val="0"/>
      <w:marRight w:val="0"/>
      <w:marTop w:val="0"/>
      <w:marBottom w:val="0"/>
      <w:divBdr>
        <w:top w:val="none" w:sz="0" w:space="0" w:color="auto"/>
        <w:left w:val="none" w:sz="0" w:space="0" w:color="auto"/>
        <w:bottom w:val="none" w:sz="0" w:space="0" w:color="auto"/>
        <w:right w:val="none" w:sz="0" w:space="0" w:color="auto"/>
      </w:divBdr>
      <w:divsChild>
        <w:div w:id="599993394">
          <w:marLeft w:val="0"/>
          <w:marRight w:val="0"/>
          <w:marTop w:val="360"/>
          <w:marBottom w:val="360"/>
          <w:divBdr>
            <w:top w:val="none" w:sz="0" w:space="0" w:color="auto"/>
            <w:left w:val="none" w:sz="0" w:space="0" w:color="auto"/>
            <w:bottom w:val="none" w:sz="0" w:space="0" w:color="auto"/>
            <w:right w:val="none" w:sz="0" w:space="0" w:color="auto"/>
          </w:divBdr>
          <w:divsChild>
            <w:div w:id="1736275493">
              <w:marLeft w:val="0"/>
              <w:marRight w:val="0"/>
              <w:marTop w:val="0"/>
              <w:marBottom w:val="300"/>
              <w:divBdr>
                <w:top w:val="none" w:sz="0" w:space="0" w:color="auto"/>
                <w:left w:val="none" w:sz="0" w:space="0" w:color="auto"/>
                <w:bottom w:val="none" w:sz="0" w:space="0" w:color="auto"/>
                <w:right w:val="none" w:sz="0" w:space="0" w:color="auto"/>
              </w:divBdr>
              <w:divsChild>
                <w:div w:id="1881815720">
                  <w:marLeft w:val="0"/>
                  <w:marRight w:val="0"/>
                  <w:marTop w:val="0"/>
                  <w:marBottom w:val="0"/>
                  <w:divBdr>
                    <w:top w:val="none" w:sz="0" w:space="0" w:color="auto"/>
                    <w:left w:val="none" w:sz="0" w:space="0" w:color="auto"/>
                    <w:bottom w:val="none" w:sz="0" w:space="0" w:color="auto"/>
                    <w:right w:val="none" w:sz="0" w:space="0" w:color="auto"/>
                  </w:divBdr>
                  <w:divsChild>
                    <w:div w:id="525825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809798">
              <w:marLeft w:val="0"/>
              <w:marRight w:val="0"/>
              <w:marTop w:val="0"/>
              <w:marBottom w:val="300"/>
              <w:divBdr>
                <w:top w:val="none" w:sz="0" w:space="0" w:color="auto"/>
                <w:left w:val="none" w:sz="0" w:space="0" w:color="auto"/>
                <w:bottom w:val="none" w:sz="0" w:space="0" w:color="auto"/>
                <w:right w:val="none" w:sz="0" w:space="0" w:color="auto"/>
              </w:divBdr>
              <w:divsChild>
                <w:div w:id="621620871">
                  <w:marLeft w:val="0"/>
                  <w:marRight w:val="0"/>
                  <w:marTop w:val="0"/>
                  <w:marBottom w:val="0"/>
                  <w:divBdr>
                    <w:top w:val="none" w:sz="0" w:space="0" w:color="auto"/>
                    <w:left w:val="none" w:sz="0" w:space="0" w:color="auto"/>
                    <w:bottom w:val="none" w:sz="0" w:space="0" w:color="auto"/>
                    <w:right w:val="none" w:sz="0" w:space="0" w:color="auto"/>
                  </w:divBdr>
                  <w:divsChild>
                    <w:div w:id="1259562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1841708">
      <w:bodyDiv w:val="1"/>
      <w:marLeft w:val="0"/>
      <w:marRight w:val="0"/>
      <w:marTop w:val="0"/>
      <w:marBottom w:val="0"/>
      <w:divBdr>
        <w:top w:val="none" w:sz="0" w:space="0" w:color="auto"/>
        <w:left w:val="none" w:sz="0" w:space="0" w:color="auto"/>
        <w:bottom w:val="none" w:sz="0" w:space="0" w:color="auto"/>
        <w:right w:val="none" w:sz="0" w:space="0" w:color="auto"/>
      </w:divBdr>
      <w:divsChild>
        <w:div w:id="2014140650">
          <w:marLeft w:val="0"/>
          <w:marRight w:val="0"/>
          <w:marTop w:val="360"/>
          <w:marBottom w:val="360"/>
          <w:divBdr>
            <w:top w:val="none" w:sz="0" w:space="0" w:color="auto"/>
            <w:left w:val="none" w:sz="0" w:space="0" w:color="auto"/>
            <w:bottom w:val="none" w:sz="0" w:space="0" w:color="auto"/>
            <w:right w:val="none" w:sz="0" w:space="0" w:color="auto"/>
          </w:divBdr>
        </w:div>
        <w:div w:id="922764527">
          <w:marLeft w:val="0"/>
          <w:marRight w:val="0"/>
          <w:marTop w:val="360"/>
          <w:marBottom w:val="360"/>
          <w:divBdr>
            <w:top w:val="none" w:sz="0" w:space="0" w:color="auto"/>
            <w:left w:val="none" w:sz="0" w:space="0" w:color="auto"/>
            <w:bottom w:val="none" w:sz="0" w:space="0" w:color="auto"/>
            <w:right w:val="none" w:sz="0" w:space="0" w:color="auto"/>
          </w:divBdr>
          <w:divsChild>
            <w:div w:id="544294785">
              <w:marLeft w:val="0"/>
              <w:marRight w:val="0"/>
              <w:marTop w:val="0"/>
              <w:marBottom w:val="300"/>
              <w:divBdr>
                <w:top w:val="none" w:sz="0" w:space="0" w:color="auto"/>
                <w:left w:val="none" w:sz="0" w:space="0" w:color="auto"/>
                <w:bottom w:val="none" w:sz="0" w:space="0" w:color="auto"/>
                <w:right w:val="none" w:sz="0" w:space="0" w:color="auto"/>
              </w:divBdr>
              <w:divsChild>
                <w:div w:id="237792555">
                  <w:marLeft w:val="0"/>
                  <w:marRight w:val="0"/>
                  <w:marTop w:val="0"/>
                  <w:marBottom w:val="0"/>
                  <w:divBdr>
                    <w:top w:val="none" w:sz="0" w:space="0" w:color="auto"/>
                    <w:left w:val="none" w:sz="0" w:space="0" w:color="auto"/>
                    <w:bottom w:val="none" w:sz="0" w:space="0" w:color="auto"/>
                    <w:right w:val="none" w:sz="0" w:space="0" w:color="auto"/>
                  </w:divBdr>
                  <w:divsChild>
                    <w:div w:id="130928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266203">
      <w:bodyDiv w:val="1"/>
      <w:marLeft w:val="0"/>
      <w:marRight w:val="0"/>
      <w:marTop w:val="0"/>
      <w:marBottom w:val="0"/>
      <w:divBdr>
        <w:top w:val="none" w:sz="0" w:space="0" w:color="auto"/>
        <w:left w:val="none" w:sz="0" w:space="0" w:color="auto"/>
        <w:bottom w:val="none" w:sz="0" w:space="0" w:color="auto"/>
        <w:right w:val="none" w:sz="0" w:space="0" w:color="auto"/>
      </w:divBdr>
      <w:divsChild>
        <w:div w:id="728849506">
          <w:marLeft w:val="0"/>
          <w:marRight w:val="0"/>
          <w:marTop w:val="360"/>
          <w:marBottom w:val="360"/>
          <w:divBdr>
            <w:top w:val="none" w:sz="0" w:space="0" w:color="auto"/>
            <w:left w:val="none" w:sz="0" w:space="0" w:color="auto"/>
            <w:bottom w:val="none" w:sz="0" w:space="0" w:color="auto"/>
            <w:right w:val="none" w:sz="0" w:space="0" w:color="auto"/>
          </w:divBdr>
        </w:div>
        <w:div w:id="2046132213">
          <w:marLeft w:val="0"/>
          <w:marRight w:val="0"/>
          <w:marTop w:val="360"/>
          <w:marBottom w:val="360"/>
          <w:divBdr>
            <w:top w:val="none" w:sz="0" w:space="0" w:color="auto"/>
            <w:left w:val="none" w:sz="0" w:space="0" w:color="auto"/>
            <w:bottom w:val="none" w:sz="0" w:space="0" w:color="auto"/>
            <w:right w:val="none" w:sz="0" w:space="0" w:color="auto"/>
          </w:divBdr>
        </w:div>
      </w:divsChild>
    </w:div>
    <w:div w:id="312949542">
      <w:bodyDiv w:val="1"/>
      <w:marLeft w:val="0"/>
      <w:marRight w:val="0"/>
      <w:marTop w:val="0"/>
      <w:marBottom w:val="0"/>
      <w:divBdr>
        <w:top w:val="none" w:sz="0" w:space="0" w:color="auto"/>
        <w:left w:val="none" w:sz="0" w:space="0" w:color="auto"/>
        <w:bottom w:val="none" w:sz="0" w:space="0" w:color="auto"/>
        <w:right w:val="none" w:sz="0" w:space="0" w:color="auto"/>
      </w:divBdr>
      <w:divsChild>
        <w:div w:id="114718162">
          <w:marLeft w:val="0"/>
          <w:marRight w:val="0"/>
          <w:marTop w:val="360"/>
          <w:marBottom w:val="360"/>
          <w:divBdr>
            <w:top w:val="none" w:sz="0" w:space="0" w:color="auto"/>
            <w:left w:val="none" w:sz="0" w:space="0" w:color="auto"/>
            <w:bottom w:val="none" w:sz="0" w:space="0" w:color="auto"/>
            <w:right w:val="none" w:sz="0" w:space="0" w:color="auto"/>
          </w:divBdr>
        </w:div>
      </w:divsChild>
    </w:div>
    <w:div w:id="326832373">
      <w:bodyDiv w:val="1"/>
      <w:marLeft w:val="0"/>
      <w:marRight w:val="0"/>
      <w:marTop w:val="0"/>
      <w:marBottom w:val="0"/>
      <w:divBdr>
        <w:top w:val="none" w:sz="0" w:space="0" w:color="auto"/>
        <w:left w:val="none" w:sz="0" w:space="0" w:color="auto"/>
        <w:bottom w:val="none" w:sz="0" w:space="0" w:color="auto"/>
        <w:right w:val="none" w:sz="0" w:space="0" w:color="auto"/>
      </w:divBdr>
    </w:div>
    <w:div w:id="393043610">
      <w:bodyDiv w:val="1"/>
      <w:marLeft w:val="0"/>
      <w:marRight w:val="0"/>
      <w:marTop w:val="0"/>
      <w:marBottom w:val="0"/>
      <w:divBdr>
        <w:top w:val="none" w:sz="0" w:space="0" w:color="auto"/>
        <w:left w:val="none" w:sz="0" w:space="0" w:color="auto"/>
        <w:bottom w:val="none" w:sz="0" w:space="0" w:color="auto"/>
        <w:right w:val="none" w:sz="0" w:space="0" w:color="auto"/>
      </w:divBdr>
      <w:divsChild>
        <w:div w:id="2058356393">
          <w:marLeft w:val="0"/>
          <w:marRight w:val="0"/>
          <w:marTop w:val="360"/>
          <w:marBottom w:val="360"/>
          <w:divBdr>
            <w:top w:val="none" w:sz="0" w:space="0" w:color="auto"/>
            <w:left w:val="none" w:sz="0" w:space="0" w:color="auto"/>
            <w:bottom w:val="none" w:sz="0" w:space="0" w:color="auto"/>
            <w:right w:val="none" w:sz="0" w:space="0" w:color="auto"/>
          </w:divBdr>
        </w:div>
      </w:divsChild>
    </w:div>
    <w:div w:id="395016020">
      <w:bodyDiv w:val="1"/>
      <w:marLeft w:val="0"/>
      <w:marRight w:val="0"/>
      <w:marTop w:val="0"/>
      <w:marBottom w:val="0"/>
      <w:divBdr>
        <w:top w:val="none" w:sz="0" w:space="0" w:color="auto"/>
        <w:left w:val="none" w:sz="0" w:space="0" w:color="auto"/>
        <w:bottom w:val="none" w:sz="0" w:space="0" w:color="auto"/>
        <w:right w:val="none" w:sz="0" w:space="0" w:color="auto"/>
      </w:divBdr>
      <w:divsChild>
        <w:div w:id="859466526">
          <w:marLeft w:val="0"/>
          <w:marRight w:val="0"/>
          <w:marTop w:val="360"/>
          <w:marBottom w:val="360"/>
          <w:divBdr>
            <w:top w:val="none" w:sz="0" w:space="0" w:color="auto"/>
            <w:left w:val="none" w:sz="0" w:space="0" w:color="auto"/>
            <w:bottom w:val="none" w:sz="0" w:space="0" w:color="auto"/>
            <w:right w:val="none" w:sz="0" w:space="0" w:color="auto"/>
          </w:divBdr>
          <w:divsChild>
            <w:div w:id="222326806">
              <w:marLeft w:val="0"/>
              <w:marRight w:val="0"/>
              <w:marTop w:val="360"/>
              <w:marBottom w:val="360"/>
              <w:divBdr>
                <w:top w:val="none" w:sz="0" w:space="0" w:color="auto"/>
                <w:left w:val="none" w:sz="0" w:space="0" w:color="auto"/>
                <w:bottom w:val="none" w:sz="0" w:space="0" w:color="auto"/>
                <w:right w:val="none" w:sz="0" w:space="0" w:color="auto"/>
              </w:divBdr>
              <w:divsChild>
                <w:div w:id="1799182052">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 w:id="27996751">
          <w:marLeft w:val="0"/>
          <w:marRight w:val="0"/>
          <w:marTop w:val="360"/>
          <w:marBottom w:val="360"/>
          <w:divBdr>
            <w:top w:val="none" w:sz="0" w:space="0" w:color="auto"/>
            <w:left w:val="none" w:sz="0" w:space="0" w:color="auto"/>
            <w:bottom w:val="none" w:sz="0" w:space="0" w:color="auto"/>
            <w:right w:val="none" w:sz="0" w:space="0" w:color="auto"/>
          </w:divBdr>
        </w:div>
      </w:divsChild>
    </w:div>
    <w:div w:id="441463473">
      <w:bodyDiv w:val="1"/>
      <w:marLeft w:val="0"/>
      <w:marRight w:val="0"/>
      <w:marTop w:val="0"/>
      <w:marBottom w:val="0"/>
      <w:divBdr>
        <w:top w:val="none" w:sz="0" w:space="0" w:color="auto"/>
        <w:left w:val="none" w:sz="0" w:space="0" w:color="auto"/>
        <w:bottom w:val="none" w:sz="0" w:space="0" w:color="auto"/>
        <w:right w:val="none" w:sz="0" w:space="0" w:color="auto"/>
      </w:divBdr>
    </w:div>
    <w:div w:id="539978564">
      <w:bodyDiv w:val="1"/>
      <w:marLeft w:val="0"/>
      <w:marRight w:val="0"/>
      <w:marTop w:val="0"/>
      <w:marBottom w:val="0"/>
      <w:divBdr>
        <w:top w:val="none" w:sz="0" w:space="0" w:color="auto"/>
        <w:left w:val="none" w:sz="0" w:space="0" w:color="auto"/>
        <w:bottom w:val="none" w:sz="0" w:space="0" w:color="auto"/>
        <w:right w:val="none" w:sz="0" w:space="0" w:color="auto"/>
      </w:divBdr>
      <w:divsChild>
        <w:div w:id="909466351">
          <w:marLeft w:val="0"/>
          <w:marRight w:val="0"/>
          <w:marTop w:val="360"/>
          <w:marBottom w:val="360"/>
          <w:divBdr>
            <w:top w:val="none" w:sz="0" w:space="0" w:color="auto"/>
            <w:left w:val="none" w:sz="0" w:space="0" w:color="auto"/>
            <w:bottom w:val="none" w:sz="0" w:space="0" w:color="auto"/>
            <w:right w:val="none" w:sz="0" w:space="0" w:color="auto"/>
          </w:divBdr>
        </w:div>
      </w:divsChild>
    </w:div>
    <w:div w:id="559632808">
      <w:bodyDiv w:val="1"/>
      <w:marLeft w:val="0"/>
      <w:marRight w:val="0"/>
      <w:marTop w:val="0"/>
      <w:marBottom w:val="0"/>
      <w:divBdr>
        <w:top w:val="none" w:sz="0" w:space="0" w:color="auto"/>
        <w:left w:val="none" w:sz="0" w:space="0" w:color="auto"/>
        <w:bottom w:val="none" w:sz="0" w:space="0" w:color="auto"/>
        <w:right w:val="none" w:sz="0" w:space="0" w:color="auto"/>
      </w:divBdr>
    </w:div>
    <w:div w:id="609583085">
      <w:bodyDiv w:val="1"/>
      <w:marLeft w:val="0"/>
      <w:marRight w:val="0"/>
      <w:marTop w:val="0"/>
      <w:marBottom w:val="0"/>
      <w:divBdr>
        <w:top w:val="none" w:sz="0" w:space="0" w:color="auto"/>
        <w:left w:val="none" w:sz="0" w:space="0" w:color="auto"/>
        <w:bottom w:val="none" w:sz="0" w:space="0" w:color="auto"/>
        <w:right w:val="none" w:sz="0" w:space="0" w:color="auto"/>
      </w:divBdr>
      <w:divsChild>
        <w:div w:id="492646080">
          <w:marLeft w:val="0"/>
          <w:marRight w:val="0"/>
          <w:marTop w:val="360"/>
          <w:marBottom w:val="360"/>
          <w:divBdr>
            <w:top w:val="none" w:sz="0" w:space="0" w:color="auto"/>
            <w:left w:val="none" w:sz="0" w:space="0" w:color="auto"/>
            <w:bottom w:val="none" w:sz="0" w:space="0" w:color="auto"/>
            <w:right w:val="none" w:sz="0" w:space="0" w:color="auto"/>
          </w:divBdr>
          <w:divsChild>
            <w:div w:id="1175460210">
              <w:marLeft w:val="0"/>
              <w:marRight w:val="0"/>
              <w:marTop w:val="0"/>
              <w:marBottom w:val="300"/>
              <w:divBdr>
                <w:top w:val="none" w:sz="0" w:space="0" w:color="auto"/>
                <w:left w:val="none" w:sz="0" w:space="0" w:color="auto"/>
                <w:bottom w:val="none" w:sz="0" w:space="0" w:color="auto"/>
                <w:right w:val="none" w:sz="0" w:space="0" w:color="auto"/>
              </w:divBdr>
              <w:divsChild>
                <w:div w:id="683898269">
                  <w:marLeft w:val="0"/>
                  <w:marRight w:val="0"/>
                  <w:marTop w:val="0"/>
                  <w:marBottom w:val="0"/>
                  <w:divBdr>
                    <w:top w:val="none" w:sz="0" w:space="0" w:color="auto"/>
                    <w:left w:val="none" w:sz="0" w:space="0" w:color="auto"/>
                    <w:bottom w:val="none" w:sz="0" w:space="0" w:color="auto"/>
                    <w:right w:val="none" w:sz="0" w:space="0" w:color="auto"/>
                  </w:divBdr>
                  <w:divsChild>
                    <w:div w:id="65353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462875">
              <w:marLeft w:val="0"/>
              <w:marRight w:val="0"/>
              <w:marTop w:val="0"/>
              <w:marBottom w:val="300"/>
              <w:divBdr>
                <w:top w:val="none" w:sz="0" w:space="0" w:color="auto"/>
                <w:left w:val="none" w:sz="0" w:space="0" w:color="auto"/>
                <w:bottom w:val="none" w:sz="0" w:space="0" w:color="auto"/>
                <w:right w:val="none" w:sz="0" w:space="0" w:color="auto"/>
              </w:divBdr>
              <w:divsChild>
                <w:div w:id="846797817">
                  <w:marLeft w:val="0"/>
                  <w:marRight w:val="0"/>
                  <w:marTop w:val="0"/>
                  <w:marBottom w:val="0"/>
                  <w:divBdr>
                    <w:top w:val="none" w:sz="0" w:space="0" w:color="auto"/>
                    <w:left w:val="none" w:sz="0" w:space="0" w:color="auto"/>
                    <w:bottom w:val="none" w:sz="0" w:space="0" w:color="auto"/>
                    <w:right w:val="none" w:sz="0" w:space="0" w:color="auto"/>
                  </w:divBdr>
                  <w:divsChild>
                    <w:div w:id="581263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5252782">
      <w:bodyDiv w:val="1"/>
      <w:marLeft w:val="0"/>
      <w:marRight w:val="0"/>
      <w:marTop w:val="0"/>
      <w:marBottom w:val="0"/>
      <w:divBdr>
        <w:top w:val="none" w:sz="0" w:space="0" w:color="auto"/>
        <w:left w:val="none" w:sz="0" w:space="0" w:color="auto"/>
        <w:bottom w:val="none" w:sz="0" w:space="0" w:color="auto"/>
        <w:right w:val="none" w:sz="0" w:space="0" w:color="auto"/>
      </w:divBdr>
    </w:div>
    <w:div w:id="872034553">
      <w:bodyDiv w:val="1"/>
      <w:marLeft w:val="0"/>
      <w:marRight w:val="0"/>
      <w:marTop w:val="0"/>
      <w:marBottom w:val="0"/>
      <w:divBdr>
        <w:top w:val="none" w:sz="0" w:space="0" w:color="auto"/>
        <w:left w:val="none" w:sz="0" w:space="0" w:color="auto"/>
        <w:bottom w:val="none" w:sz="0" w:space="0" w:color="auto"/>
        <w:right w:val="none" w:sz="0" w:space="0" w:color="auto"/>
      </w:divBdr>
      <w:divsChild>
        <w:div w:id="2113011840">
          <w:marLeft w:val="0"/>
          <w:marRight w:val="0"/>
          <w:marTop w:val="360"/>
          <w:marBottom w:val="360"/>
          <w:divBdr>
            <w:top w:val="none" w:sz="0" w:space="0" w:color="auto"/>
            <w:left w:val="none" w:sz="0" w:space="0" w:color="auto"/>
            <w:bottom w:val="none" w:sz="0" w:space="0" w:color="auto"/>
            <w:right w:val="none" w:sz="0" w:space="0" w:color="auto"/>
          </w:divBdr>
        </w:div>
      </w:divsChild>
    </w:div>
    <w:div w:id="932011928">
      <w:bodyDiv w:val="1"/>
      <w:marLeft w:val="0"/>
      <w:marRight w:val="0"/>
      <w:marTop w:val="0"/>
      <w:marBottom w:val="0"/>
      <w:divBdr>
        <w:top w:val="none" w:sz="0" w:space="0" w:color="auto"/>
        <w:left w:val="none" w:sz="0" w:space="0" w:color="auto"/>
        <w:bottom w:val="none" w:sz="0" w:space="0" w:color="auto"/>
        <w:right w:val="none" w:sz="0" w:space="0" w:color="auto"/>
      </w:divBdr>
    </w:div>
    <w:div w:id="946933162">
      <w:bodyDiv w:val="1"/>
      <w:marLeft w:val="0"/>
      <w:marRight w:val="0"/>
      <w:marTop w:val="0"/>
      <w:marBottom w:val="0"/>
      <w:divBdr>
        <w:top w:val="none" w:sz="0" w:space="0" w:color="auto"/>
        <w:left w:val="none" w:sz="0" w:space="0" w:color="auto"/>
        <w:bottom w:val="none" w:sz="0" w:space="0" w:color="auto"/>
        <w:right w:val="none" w:sz="0" w:space="0" w:color="auto"/>
      </w:divBdr>
      <w:divsChild>
        <w:div w:id="1822959423">
          <w:marLeft w:val="0"/>
          <w:marRight w:val="0"/>
          <w:marTop w:val="360"/>
          <w:marBottom w:val="360"/>
          <w:divBdr>
            <w:top w:val="none" w:sz="0" w:space="0" w:color="auto"/>
            <w:left w:val="none" w:sz="0" w:space="0" w:color="auto"/>
            <w:bottom w:val="none" w:sz="0" w:space="0" w:color="auto"/>
            <w:right w:val="none" w:sz="0" w:space="0" w:color="auto"/>
          </w:divBdr>
        </w:div>
      </w:divsChild>
    </w:div>
    <w:div w:id="1062173815">
      <w:bodyDiv w:val="1"/>
      <w:marLeft w:val="0"/>
      <w:marRight w:val="0"/>
      <w:marTop w:val="0"/>
      <w:marBottom w:val="0"/>
      <w:divBdr>
        <w:top w:val="none" w:sz="0" w:space="0" w:color="auto"/>
        <w:left w:val="none" w:sz="0" w:space="0" w:color="auto"/>
        <w:bottom w:val="none" w:sz="0" w:space="0" w:color="auto"/>
        <w:right w:val="none" w:sz="0" w:space="0" w:color="auto"/>
      </w:divBdr>
    </w:div>
    <w:div w:id="1207794049">
      <w:bodyDiv w:val="1"/>
      <w:marLeft w:val="0"/>
      <w:marRight w:val="0"/>
      <w:marTop w:val="0"/>
      <w:marBottom w:val="0"/>
      <w:divBdr>
        <w:top w:val="none" w:sz="0" w:space="0" w:color="auto"/>
        <w:left w:val="none" w:sz="0" w:space="0" w:color="auto"/>
        <w:bottom w:val="none" w:sz="0" w:space="0" w:color="auto"/>
        <w:right w:val="none" w:sz="0" w:space="0" w:color="auto"/>
      </w:divBdr>
      <w:divsChild>
        <w:div w:id="798836940">
          <w:marLeft w:val="0"/>
          <w:marRight w:val="0"/>
          <w:marTop w:val="360"/>
          <w:marBottom w:val="360"/>
          <w:divBdr>
            <w:top w:val="none" w:sz="0" w:space="0" w:color="auto"/>
            <w:left w:val="none" w:sz="0" w:space="0" w:color="auto"/>
            <w:bottom w:val="none" w:sz="0" w:space="0" w:color="auto"/>
            <w:right w:val="none" w:sz="0" w:space="0" w:color="auto"/>
          </w:divBdr>
        </w:div>
      </w:divsChild>
    </w:div>
    <w:div w:id="1284768448">
      <w:bodyDiv w:val="1"/>
      <w:marLeft w:val="0"/>
      <w:marRight w:val="0"/>
      <w:marTop w:val="0"/>
      <w:marBottom w:val="0"/>
      <w:divBdr>
        <w:top w:val="none" w:sz="0" w:space="0" w:color="auto"/>
        <w:left w:val="none" w:sz="0" w:space="0" w:color="auto"/>
        <w:bottom w:val="none" w:sz="0" w:space="0" w:color="auto"/>
        <w:right w:val="none" w:sz="0" w:space="0" w:color="auto"/>
      </w:divBdr>
    </w:div>
    <w:div w:id="1559126183">
      <w:bodyDiv w:val="1"/>
      <w:marLeft w:val="0"/>
      <w:marRight w:val="0"/>
      <w:marTop w:val="0"/>
      <w:marBottom w:val="0"/>
      <w:divBdr>
        <w:top w:val="none" w:sz="0" w:space="0" w:color="auto"/>
        <w:left w:val="none" w:sz="0" w:space="0" w:color="auto"/>
        <w:bottom w:val="none" w:sz="0" w:space="0" w:color="auto"/>
        <w:right w:val="none" w:sz="0" w:space="0" w:color="auto"/>
      </w:divBdr>
    </w:div>
    <w:div w:id="1606615497">
      <w:bodyDiv w:val="1"/>
      <w:marLeft w:val="0"/>
      <w:marRight w:val="0"/>
      <w:marTop w:val="0"/>
      <w:marBottom w:val="0"/>
      <w:divBdr>
        <w:top w:val="none" w:sz="0" w:space="0" w:color="auto"/>
        <w:left w:val="none" w:sz="0" w:space="0" w:color="auto"/>
        <w:bottom w:val="none" w:sz="0" w:space="0" w:color="auto"/>
        <w:right w:val="none" w:sz="0" w:space="0" w:color="auto"/>
      </w:divBdr>
      <w:divsChild>
        <w:div w:id="336033262">
          <w:marLeft w:val="0"/>
          <w:marRight w:val="0"/>
          <w:marTop w:val="360"/>
          <w:marBottom w:val="360"/>
          <w:divBdr>
            <w:top w:val="none" w:sz="0" w:space="0" w:color="auto"/>
            <w:left w:val="none" w:sz="0" w:space="0" w:color="auto"/>
            <w:bottom w:val="none" w:sz="0" w:space="0" w:color="auto"/>
            <w:right w:val="none" w:sz="0" w:space="0" w:color="auto"/>
          </w:divBdr>
        </w:div>
      </w:divsChild>
    </w:div>
    <w:div w:id="1689722417">
      <w:bodyDiv w:val="1"/>
      <w:marLeft w:val="0"/>
      <w:marRight w:val="0"/>
      <w:marTop w:val="0"/>
      <w:marBottom w:val="0"/>
      <w:divBdr>
        <w:top w:val="none" w:sz="0" w:space="0" w:color="auto"/>
        <w:left w:val="none" w:sz="0" w:space="0" w:color="auto"/>
        <w:bottom w:val="none" w:sz="0" w:space="0" w:color="auto"/>
        <w:right w:val="none" w:sz="0" w:space="0" w:color="auto"/>
      </w:divBdr>
      <w:divsChild>
        <w:div w:id="524975729">
          <w:marLeft w:val="0"/>
          <w:marRight w:val="0"/>
          <w:marTop w:val="360"/>
          <w:marBottom w:val="360"/>
          <w:divBdr>
            <w:top w:val="none" w:sz="0" w:space="0" w:color="auto"/>
            <w:left w:val="none" w:sz="0" w:space="0" w:color="auto"/>
            <w:bottom w:val="none" w:sz="0" w:space="0" w:color="auto"/>
            <w:right w:val="none" w:sz="0" w:space="0" w:color="auto"/>
          </w:divBdr>
          <w:divsChild>
            <w:div w:id="951127826">
              <w:marLeft w:val="0"/>
              <w:marRight w:val="0"/>
              <w:marTop w:val="360"/>
              <w:marBottom w:val="360"/>
              <w:divBdr>
                <w:top w:val="none" w:sz="0" w:space="0" w:color="auto"/>
                <w:left w:val="none" w:sz="0" w:space="0" w:color="auto"/>
                <w:bottom w:val="none" w:sz="0" w:space="0" w:color="auto"/>
                <w:right w:val="none" w:sz="0" w:space="0" w:color="auto"/>
              </w:divBdr>
              <w:divsChild>
                <w:div w:id="416748447">
                  <w:marLeft w:val="0"/>
                  <w:marRight w:val="0"/>
                  <w:marTop w:val="750"/>
                  <w:marBottom w:val="225"/>
                  <w:divBdr>
                    <w:top w:val="none" w:sz="0" w:space="0" w:color="auto"/>
                    <w:left w:val="none" w:sz="0" w:space="0" w:color="auto"/>
                    <w:bottom w:val="none" w:sz="0" w:space="0" w:color="auto"/>
                    <w:right w:val="none" w:sz="0" w:space="0" w:color="auto"/>
                  </w:divBdr>
                  <w:divsChild>
                    <w:div w:id="680279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086710">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 w:id="1706758579">
      <w:bodyDiv w:val="1"/>
      <w:marLeft w:val="0"/>
      <w:marRight w:val="0"/>
      <w:marTop w:val="0"/>
      <w:marBottom w:val="0"/>
      <w:divBdr>
        <w:top w:val="none" w:sz="0" w:space="0" w:color="auto"/>
        <w:left w:val="none" w:sz="0" w:space="0" w:color="auto"/>
        <w:bottom w:val="none" w:sz="0" w:space="0" w:color="auto"/>
        <w:right w:val="none" w:sz="0" w:space="0" w:color="auto"/>
      </w:divBdr>
    </w:div>
    <w:div w:id="1800568127">
      <w:bodyDiv w:val="1"/>
      <w:marLeft w:val="0"/>
      <w:marRight w:val="0"/>
      <w:marTop w:val="0"/>
      <w:marBottom w:val="0"/>
      <w:divBdr>
        <w:top w:val="none" w:sz="0" w:space="0" w:color="auto"/>
        <w:left w:val="none" w:sz="0" w:space="0" w:color="auto"/>
        <w:bottom w:val="none" w:sz="0" w:space="0" w:color="auto"/>
        <w:right w:val="none" w:sz="0" w:space="0" w:color="auto"/>
      </w:divBdr>
      <w:divsChild>
        <w:div w:id="330302762">
          <w:marLeft w:val="0"/>
          <w:marRight w:val="0"/>
          <w:marTop w:val="360"/>
          <w:marBottom w:val="360"/>
          <w:divBdr>
            <w:top w:val="none" w:sz="0" w:space="0" w:color="auto"/>
            <w:left w:val="none" w:sz="0" w:space="0" w:color="auto"/>
            <w:bottom w:val="none" w:sz="0" w:space="0" w:color="auto"/>
            <w:right w:val="none" w:sz="0" w:space="0" w:color="auto"/>
          </w:divBdr>
        </w:div>
        <w:div w:id="609050517">
          <w:marLeft w:val="0"/>
          <w:marRight w:val="0"/>
          <w:marTop w:val="360"/>
          <w:marBottom w:val="360"/>
          <w:divBdr>
            <w:top w:val="none" w:sz="0" w:space="0" w:color="auto"/>
            <w:left w:val="none" w:sz="0" w:space="0" w:color="auto"/>
            <w:bottom w:val="none" w:sz="0" w:space="0" w:color="auto"/>
            <w:right w:val="none" w:sz="0" w:space="0" w:color="auto"/>
          </w:divBdr>
        </w:div>
      </w:divsChild>
    </w:div>
    <w:div w:id="1833184053">
      <w:bodyDiv w:val="1"/>
      <w:marLeft w:val="0"/>
      <w:marRight w:val="0"/>
      <w:marTop w:val="0"/>
      <w:marBottom w:val="0"/>
      <w:divBdr>
        <w:top w:val="none" w:sz="0" w:space="0" w:color="auto"/>
        <w:left w:val="none" w:sz="0" w:space="0" w:color="auto"/>
        <w:bottom w:val="none" w:sz="0" w:space="0" w:color="auto"/>
        <w:right w:val="none" w:sz="0" w:space="0" w:color="auto"/>
      </w:divBdr>
    </w:div>
    <w:div w:id="2022122904">
      <w:bodyDiv w:val="1"/>
      <w:marLeft w:val="0"/>
      <w:marRight w:val="0"/>
      <w:marTop w:val="0"/>
      <w:marBottom w:val="0"/>
      <w:divBdr>
        <w:top w:val="none" w:sz="0" w:space="0" w:color="auto"/>
        <w:left w:val="none" w:sz="0" w:space="0" w:color="auto"/>
        <w:bottom w:val="none" w:sz="0" w:space="0" w:color="auto"/>
        <w:right w:val="none" w:sz="0" w:space="0" w:color="auto"/>
      </w:divBdr>
    </w:div>
    <w:div w:id="2101247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1kadry.ru/" TargetMode="External"/><Relationship Id="rId21" Type="http://schemas.openxmlformats.org/officeDocument/2006/relationships/hyperlink" Target="https://www.1kadry.ru/" TargetMode="External"/><Relationship Id="rId42" Type="http://schemas.openxmlformats.org/officeDocument/2006/relationships/hyperlink" Target="https://www.1kadry.ru/" TargetMode="External"/><Relationship Id="rId63" Type="http://schemas.openxmlformats.org/officeDocument/2006/relationships/hyperlink" Target="https://www.1kadry.ru/" TargetMode="External"/><Relationship Id="rId84" Type="http://schemas.openxmlformats.org/officeDocument/2006/relationships/hyperlink" Target="https://www.1kadry.ru/" TargetMode="External"/><Relationship Id="rId138" Type="http://schemas.openxmlformats.org/officeDocument/2006/relationships/hyperlink" Target="https://www.1kadry.ru/" TargetMode="External"/><Relationship Id="rId159" Type="http://schemas.openxmlformats.org/officeDocument/2006/relationships/hyperlink" Target="https://www.1kadry.ru/" TargetMode="External"/><Relationship Id="rId170" Type="http://schemas.openxmlformats.org/officeDocument/2006/relationships/image" Target="media/image4.png"/><Relationship Id="rId191" Type="http://schemas.openxmlformats.org/officeDocument/2006/relationships/image" Target="media/image7.png"/><Relationship Id="rId205" Type="http://schemas.openxmlformats.org/officeDocument/2006/relationships/hyperlink" Target="https://www.1kadry.ru/" TargetMode="External"/><Relationship Id="rId107" Type="http://schemas.openxmlformats.org/officeDocument/2006/relationships/hyperlink" Target="https://www.1kadry.ru/" TargetMode="External"/><Relationship Id="rId11" Type="http://schemas.openxmlformats.org/officeDocument/2006/relationships/hyperlink" Target="https://www.1kadry.ru/" TargetMode="External"/><Relationship Id="rId32" Type="http://schemas.openxmlformats.org/officeDocument/2006/relationships/hyperlink" Target="https://www.1kadry.ru/" TargetMode="External"/><Relationship Id="rId53" Type="http://schemas.openxmlformats.org/officeDocument/2006/relationships/hyperlink" Target="https://www.1kadry.ru/" TargetMode="External"/><Relationship Id="rId74" Type="http://schemas.openxmlformats.org/officeDocument/2006/relationships/hyperlink" Target="https://www.1kadry.ru/" TargetMode="External"/><Relationship Id="rId128" Type="http://schemas.openxmlformats.org/officeDocument/2006/relationships/hyperlink" Target="https://www.1kadry.ru/" TargetMode="External"/><Relationship Id="rId149" Type="http://schemas.openxmlformats.org/officeDocument/2006/relationships/hyperlink" Target="https://www.1kadry.ru/" TargetMode="External"/><Relationship Id="rId5" Type="http://schemas.openxmlformats.org/officeDocument/2006/relationships/webSettings" Target="webSettings.xml"/><Relationship Id="rId95" Type="http://schemas.openxmlformats.org/officeDocument/2006/relationships/hyperlink" Target="https://www.1kadry.ru/" TargetMode="External"/><Relationship Id="rId160" Type="http://schemas.openxmlformats.org/officeDocument/2006/relationships/hyperlink" Target="https://www.1kadry.ru/" TargetMode="External"/><Relationship Id="rId181" Type="http://schemas.openxmlformats.org/officeDocument/2006/relationships/hyperlink" Target="https://www.1kadry.ru/" TargetMode="External"/><Relationship Id="rId22" Type="http://schemas.openxmlformats.org/officeDocument/2006/relationships/hyperlink" Target="https://www.1kadry.ru/" TargetMode="External"/><Relationship Id="rId43" Type="http://schemas.openxmlformats.org/officeDocument/2006/relationships/hyperlink" Target="https://www.1kadry.ru/" TargetMode="External"/><Relationship Id="rId64" Type="http://schemas.openxmlformats.org/officeDocument/2006/relationships/hyperlink" Target="https://www.1kadry.ru/" TargetMode="External"/><Relationship Id="rId118" Type="http://schemas.openxmlformats.org/officeDocument/2006/relationships/hyperlink" Target="https://www.1kadry.ru/" TargetMode="External"/><Relationship Id="rId139" Type="http://schemas.openxmlformats.org/officeDocument/2006/relationships/hyperlink" Target="https://www.1kadry.ru/" TargetMode="External"/><Relationship Id="rId85" Type="http://schemas.openxmlformats.org/officeDocument/2006/relationships/hyperlink" Target="https://www.1kadry.ru/" TargetMode="External"/><Relationship Id="rId150" Type="http://schemas.openxmlformats.org/officeDocument/2006/relationships/hyperlink" Target="https://www.1kadry.ru/" TargetMode="External"/><Relationship Id="rId171" Type="http://schemas.openxmlformats.org/officeDocument/2006/relationships/hyperlink" Target="https://www.1kadry.ru/" TargetMode="External"/><Relationship Id="rId192" Type="http://schemas.openxmlformats.org/officeDocument/2006/relationships/image" Target="media/image8.png"/><Relationship Id="rId206" Type="http://schemas.openxmlformats.org/officeDocument/2006/relationships/hyperlink" Target="https://www.1kadry.ru/" TargetMode="External"/><Relationship Id="rId12" Type="http://schemas.openxmlformats.org/officeDocument/2006/relationships/hyperlink" Target="https://www.1kadry.ru/" TargetMode="External"/><Relationship Id="rId33" Type="http://schemas.openxmlformats.org/officeDocument/2006/relationships/hyperlink" Target="https://www.1kadry.ru/" TargetMode="External"/><Relationship Id="rId108" Type="http://schemas.openxmlformats.org/officeDocument/2006/relationships/hyperlink" Target="https://www.1kadry.ru/" TargetMode="External"/><Relationship Id="rId129" Type="http://schemas.openxmlformats.org/officeDocument/2006/relationships/hyperlink" Target="https://www.1kadry.ru/" TargetMode="External"/><Relationship Id="rId54" Type="http://schemas.openxmlformats.org/officeDocument/2006/relationships/hyperlink" Target="https://www.1kadry.ru/" TargetMode="External"/><Relationship Id="rId75" Type="http://schemas.openxmlformats.org/officeDocument/2006/relationships/hyperlink" Target="https://www.1kadry.ru/" TargetMode="External"/><Relationship Id="rId96" Type="http://schemas.openxmlformats.org/officeDocument/2006/relationships/hyperlink" Target="https://www.1kadry.ru/" TargetMode="External"/><Relationship Id="rId140" Type="http://schemas.openxmlformats.org/officeDocument/2006/relationships/hyperlink" Target="https://www.1kadry.ru/" TargetMode="External"/><Relationship Id="rId161" Type="http://schemas.openxmlformats.org/officeDocument/2006/relationships/hyperlink" Target="https://www.1kadry.ru/" TargetMode="External"/><Relationship Id="rId182" Type="http://schemas.openxmlformats.org/officeDocument/2006/relationships/hyperlink" Target="https://www.1kadry.ru/" TargetMode="External"/><Relationship Id="rId6" Type="http://schemas.openxmlformats.org/officeDocument/2006/relationships/footnotes" Target="footnotes.xml"/><Relationship Id="rId23" Type="http://schemas.openxmlformats.org/officeDocument/2006/relationships/hyperlink" Target="https://www.1kadry.ru/" TargetMode="External"/><Relationship Id="rId119" Type="http://schemas.openxmlformats.org/officeDocument/2006/relationships/hyperlink" Target="https://www.1kadry.ru/" TargetMode="External"/><Relationship Id="rId44" Type="http://schemas.openxmlformats.org/officeDocument/2006/relationships/hyperlink" Target="https://www.1kadry.ru/" TargetMode="External"/><Relationship Id="rId65" Type="http://schemas.openxmlformats.org/officeDocument/2006/relationships/hyperlink" Target="https://www.1kadry.ru/" TargetMode="External"/><Relationship Id="rId86" Type="http://schemas.openxmlformats.org/officeDocument/2006/relationships/hyperlink" Target="https://www.1kadry.ru/" TargetMode="External"/><Relationship Id="rId130" Type="http://schemas.openxmlformats.org/officeDocument/2006/relationships/hyperlink" Target="https://www.1kadry.ru/" TargetMode="External"/><Relationship Id="rId151" Type="http://schemas.openxmlformats.org/officeDocument/2006/relationships/hyperlink" Target="https://www.1kadry.ru/" TargetMode="External"/><Relationship Id="rId172" Type="http://schemas.openxmlformats.org/officeDocument/2006/relationships/hyperlink" Target="https://www.1kadry.ru/" TargetMode="External"/><Relationship Id="rId193" Type="http://schemas.openxmlformats.org/officeDocument/2006/relationships/hyperlink" Target="https://www.1kadry.ru/" TargetMode="External"/><Relationship Id="rId207" Type="http://schemas.openxmlformats.org/officeDocument/2006/relationships/footer" Target="footer1.xml"/><Relationship Id="rId13" Type="http://schemas.openxmlformats.org/officeDocument/2006/relationships/hyperlink" Target="https://www.1kadry.ru/" TargetMode="External"/><Relationship Id="rId109" Type="http://schemas.openxmlformats.org/officeDocument/2006/relationships/hyperlink" Target="https://www.1kadry.ru/" TargetMode="External"/><Relationship Id="rId34" Type="http://schemas.openxmlformats.org/officeDocument/2006/relationships/hyperlink" Target="https://www.1kadry.ru/" TargetMode="External"/><Relationship Id="rId55" Type="http://schemas.openxmlformats.org/officeDocument/2006/relationships/hyperlink" Target="https://www.1kadry.ru/" TargetMode="External"/><Relationship Id="rId76" Type="http://schemas.openxmlformats.org/officeDocument/2006/relationships/hyperlink" Target="https://www.1kadry.ru/" TargetMode="External"/><Relationship Id="rId97" Type="http://schemas.openxmlformats.org/officeDocument/2006/relationships/hyperlink" Target="https://www.1kadry.ru/" TargetMode="External"/><Relationship Id="rId120" Type="http://schemas.openxmlformats.org/officeDocument/2006/relationships/hyperlink" Target="https://www.1kadry.ru/" TargetMode="External"/><Relationship Id="rId141" Type="http://schemas.openxmlformats.org/officeDocument/2006/relationships/hyperlink" Target="https://www.1kadry.ru/" TargetMode="External"/><Relationship Id="rId7" Type="http://schemas.openxmlformats.org/officeDocument/2006/relationships/endnotes" Target="endnotes.xml"/><Relationship Id="rId162" Type="http://schemas.openxmlformats.org/officeDocument/2006/relationships/hyperlink" Target="https://www.1kadry.ru/" TargetMode="External"/><Relationship Id="rId183" Type="http://schemas.openxmlformats.org/officeDocument/2006/relationships/hyperlink" Target="https://www.1kadry.ru/" TargetMode="External"/><Relationship Id="rId24" Type="http://schemas.openxmlformats.org/officeDocument/2006/relationships/hyperlink" Target="https://www.1kadry.ru/" TargetMode="External"/><Relationship Id="rId45" Type="http://schemas.openxmlformats.org/officeDocument/2006/relationships/hyperlink" Target="https://www.1kadry.ru/" TargetMode="External"/><Relationship Id="rId66" Type="http://schemas.openxmlformats.org/officeDocument/2006/relationships/hyperlink" Target="https://www.1kadry.ru/" TargetMode="External"/><Relationship Id="rId87" Type="http://schemas.openxmlformats.org/officeDocument/2006/relationships/hyperlink" Target="https://www.1kadry.ru/" TargetMode="External"/><Relationship Id="rId110" Type="http://schemas.openxmlformats.org/officeDocument/2006/relationships/hyperlink" Target="https://www.1kadry.ru/" TargetMode="External"/><Relationship Id="rId131" Type="http://schemas.openxmlformats.org/officeDocument/2006/relationships/hyperlink" Target="https://www.1kadry.ru/" TargetMode="External"/><Relationship Id="rId61" Type="http://schemas.openxmlformats.org/officeDocument/2006/relationships/hyperlink" Target="https://www.1kadry.ru/" TargetMode="External"/><Relationship Id="rId82" Type="http://schemas.openxmlformats.org/officeDocument/2006/relationships/hyperlink" Target="https://www.1kadry.ru/" TargetMode="External"/><Relationship Id="rId152" Type="http://schemas.openxmlformats.org/officeDocument/2006/relationships/hyperlink" Target="https://www.1kadry.ru/" TargetMode="External"/><Relationship Id="rId173" Type="http://schemas.openxmlformats.org/officeDocument/2006/relationships/hyperlink" Target="https://www.1kadry.ru/" TargetMode="External"/><Relationship Id="rId194" Type="http://schemas.openxmlformats.org/officeDocument/2006/relationships/hyperlink" Target="https://www.1kadry.ru/" TargetMode="External"/><Relationship Id="rId199" Type="http://schemas.openxmlformats.org/officeDocument/2006/relationships/hyperlink" Target="https://www.1kadry.ru/" TargetMode="External"/><Relationship Id="rId203" Type="http://schemas.openxmlformats.org/officeDocument/2006/relationships/hyperlink" Target="https://www.1kadry.ru/" TargetMode="External"/><Relationship Id="rId208" Type="http://schemas.openxmlformats.org/officeDocument/2006/relationships/fontTable" Target="fontTable.xml"/><Relationship Id="rId19" Type="http://schemas.openxmlformats.org/officeDocument/2006/relationships/hyperlink" Target="https://www.1kadry.ru/" TargetMode="External"/><Relationship Id="rId14" Type="http://schemas.openxmlformats.org/officeDocument/2006/relationships/hyperlink" Target="https://www.1kadry.ru/" TargetMode="External"/><Relationship Id="rId30" Type="http://schemas.openxmlformats.org/officeDocument/2006/relationships/image" Target="media/image2.png"/><Relationship Id="rId35" Type="http://schemas.openxmlformats.org/officeDocument/2006/relationships/hyperlink" Target="https://www.1kadry.ru/" TargetMode="External"/><Relationship Id="rId56" Type="http://schemas.openxmlformats.org/officeDocument/2006/relationships/hyperlink" Target="https://www.1kadry.ru/" TargetMode="External"/><Relationship Id="rId77" Type="http://schemas.openxmlformats.org/officeDocument/2006/relationships/hyperlink" Target="https://www.1kadry.ru/" TargetMode="External"/><Relationship Id="rId100" Type="http://schemas.openxmlformats.org/officeDocument/2006/relationships/hyperlink" Target="https://www.1kadry.ru/" TargetMode="External"/><Relationship Id="rId105" Type="http://schemas.openxmlformats.org/officeDocument/2006/relationships/hyperlink" Target="https://www.1kadry.ru/" TargetMode="External"/><Relationship Id="rId126" Type="http://schemas.openxmlformats.org/officeDocument/2006/relationships/hyperlink" Target="https://www.1kadry.ru/" TargetMode="External"/><Relationship Id="rId147" Type="http://schemas.openxmlformats.org/officeDocument/2006/relationships/hyperlink" Target="https://www.1kadry.ru/" TargetMode="External"/><Relationship Id="rId168" Type="http://schemas.openxmlformats.org/officeDocument/2006/relationships/hyperlink" Target="https://www.1kadry.ru/" TargetMode="External"/><Relationship Id="rId8" Type="http://schemas.openxmlformats.org/officeDocument/2006/relationships/hyperlink" Target="https://www.1kadry.ru/" TargetMode="External"/><Relationship Id="rId51" Type="http://schemas.openxmlformats.org/officeDocument/2006/relationships/hyperlink" Target="https://www.1kadry.ru/" TargetMode="External"/><Relationship Id="rId72" Type="http://schemas.openxmlformats.org/officeDocument/2006/relationships/hyperlink" Target="https://www.1kadry.ru/" TargetMode="External"/><Relationship Id="rId93" Type="http://schemas.openxmlformats.org/officeDocument/2006/relationships/hyperlink" Target="https://www.1kadry.ru/" TargetMode="External"/><Relationship Id="rId98" Type="http://schemas.openxmlformats.org/officeDocument/2006/relationships/hyperlink" Target="https://www.1kadry.ru/" TargetMode="External"/><Relationship Id="rId121" Type="http://schemas.openxmlformats.org/officeDocument/2006/relationships/hyperlink" Target="https://www.1kadry.ru/" TargetMode="External"/><Relationship Id="rId142" Type="http://schemas.openxmlformats.org/officeDocument/2006/relationships/hyperlink" Target="https://www.1kadry.ru/" TargetMode="External"/><Relationship Id="rId163" Type="http://schemas.openxmlformats.org/officeDocument/2006/relationships/hyperlink" Target="https://www.1kadry.ru/" TargetMode="External"/><Relationship Id="rId184" Type="http://schemas.openxmlformats.org/officeDocument/2006/relationships/hyperlink" Target="https://www.1kadry.ru/" TargetMode="External"/><Relationship Id="rId189" Type="http://schemas.openxmlformats.org/officeDocument/2006/relationships/hyperlink" Target="https://www.1kadry.ru/" TargetMode="External"/><Relationship Id="rId3" Type="http://schemas.openxmlformats.org/officeDocument/2006/relationships/styles" Target="styles.xml"/><Relationship Id="rId25" Type="http://schemas.openxmlformats.org/officeDocument/2006/relationships/hyperlink" Target="https://www.1kadry.ru/" TargetMode="External"/><Relationship Id="rId46" Type="http://schemas.openxmlformats.org/officeDocument/2006/relationships/hyperlink" Target="https://www.1kadry.ru/" TargetMode="External"/><Relationship Id="rId67" Type="http://schemas.openxmlformats.org/officeDocument/2006/relationships/hyperlink" Target="https://www.1kadry.ru/" TargetMode="External"/><Relationship Id="rId116" Type="http://schemas.openxmlformats.org/officeDocument/2006/relationships/hyperlink" Target="https://www.1kadry.ru/" TargetMode="External"/><Relationship Id="rId137" Type="http://schemas.openxmlformats.org/officeDocument/2006/relationships/hyperlink" Target="https://www.1kadry.ru/" TargetMode="External"/><Relationship Id="rId158" Type="http://schemas.openxmlformats.org/officeDocument/2006/relationships/hyperlink" Target="https://www.1kadry.ru/" TargetMode="External"/><Relationship Id="rId20" Type="http://schemas.openxmlformats.org/officeDocument/2006/relationships/hyperlink" Target="https://www.1kadry.ru/" TargetMode="External"/><Relationship Id="rId41" Type="http://schemas.openxmlformats.org/officeDocument/2006/relationships/hyperlink" Target="https://www.1kadry.ru/" TargetMode="External"/><Relationship Id="rId62" Type="http://schemas.openxmlformats.org/officeDocument/2006/relationships/hyperlink" Target="https://www.1kadry.ru/" TargetMode="External"/><Relationship Id="rId83" Type="http://schemas.openxmlformats.org/officeDocument/2006/relationships/hyperlink" Target="https://www.1kadry.ru/" TargetMode="External"/><Relationship Id="rId88" Type="http://schemas.openxmlformats.org/officeDocument/2006/relationships/hyperlink" Target="https://www.1kadry.ru/" TargetMode="External"/><Relationship Id="rId111" Type="http://schemas.openxmlformats.org/officeDocument/2006/relationships/hyperlink" Target="https://www.1kadry.ru/" TargetMode="External"/><Relationship Id="rId132" Type="http://schemas.openxmlformats.org/officeDocument/2006/relationships/hyperlink" Target="https://www.1kadry.ru/" TargetMode="External"/><Relationship Id="rId153" Type="http://schemas.openxmlformats.org/officeDocument/2006/relationships/hyperlink" Target="https://www.1kadry.ru/" TargetMode="External"/><Relationship Id="rId174" Type="http://schemas.openxmlformats.org/officeDocument/2006/relationships/hyperlink" Target="https://www.1kadry.ru/" TargetMode="External"/><Relationship Id="rId179" Type="http://schemas.openxmlformats.org/officeDocument/2006/relationships/hyperlink" Target="https://www.1kadry.ru/system/content/attachment/1/86/-451104/?isInline=true" TargetMode="External"/><Relationship Id="rId195" Type="http://schemas.openxmlformats.org/officeDocument/2006/relationships/hyperlink" Target="https://www.1kadry.ru/" TargetMode="External"/><Relationship Id="rId209" Type="http://schemas.openxmlformats.org/officeDocument/2006/relationships/theme" Target="theme/theme1.xml"/><Relationship Id="rId190" Type="http://schemas.openxmlformats.org/officeDocument/2006/relationships/image" Target="media/image6.jpeg"/><Relationship Id="rId204" Type="http://schemas.openxmlformats.org/officeDocument/2006/relationships/hyperlink" Target="https://www.1kadry.ru/" TargetMode="External"/><Relationship Id="rId15" Type="http://schemas.openxmlformats.org/officeDocument/2006/relationships/hyperlink" Target="https://www.1kadry.ru/" TargetMode="External"/><Relationship Id="rId36" Type="http://schemas.openxmlformats.org/officeDocument/2006/relationships/hyperlink" Target="https://www.1kadry.ru/" TargetMode="External"/><Relationship Id="rId57" Type="http://schemas.openxmlformats.org/officeDocument/2006/relationships/hyperlink" Target="https://www.1kadry.ru/" TargetMode="External"/><Relationship Id="rId106" Type="http://schemas.openxmlformats.org/officeDocument/2006/relationships/hyperlink" Target="https://www.1kadry.ru/" TargetMode="External"/><Relationship Id="rId127" Type="http://schemas.openxmlformats.org/officeDocument/2006/relationships/hyperlink" Target="https://www.1kadry.ru/" TargetMode="External"/><Relationship Id="rId10" Type="http://schemas.openxmlformats.org/officeDocument/2006/relationships/hyperlink" Target="https://www.1kadry.ru/" TargetMode="External"/><Relationship Id="rId31" Type="http://schemas.openxmlformats.org/officeDocument/2006/relationships/hyperlink" Target="https://www.1kadry.ru/" TargetMode="External"/><Relationship Id="rId52" Type="http://schemas.openxmlformats.org/officeDocument/2006/relationships/hyperlink" Target="https://www.1kadry.ru/" TargetMode="External"/><Relationship Id="rId73" Type="http://schemas.openxmlformats.org/officeDocument/2006/relationships/hyperlink" Target="https://www.1kadry.ru/" TargetMode="External"/><Relationship Id="rId78" Type="http://schemas.openxmlformats.org/officeDocument/2006/relationships/hyperlink" Target="https://www.1kadry.ru/" TargetMode="External"/><Relationship Id="rId94" Type="http://schemas.openxmlformats.org/officeDocument/2006/relationships/hyperlink" Target="https://www.1kadry.ru/" TargetMode="External"/><Relationship Id="rId99" Type="http://schemas.openxmlformats.org/officeDocument/2006/relationships/hyperlink" Target="https://www.1kadry.ru/" TargetMode="External"/><Relationship Id="rId101" Type="http://schemas.openxmlformats.org/officeDocument/2006/relationships/hyperlink" Target="https://www.1kadry.ru/" TargetMode="External"/><Relationship Id="rId122" Type="http://schemas.openxmlformats.org/officeDocument/2006/relationships/hyperlink" Target="https://www.1kadry.ru/" TargetMode="External"/><Relationship Id="rId143" Type="http://schemas.openxmlformats.org/officeDocument/2006/relationships/hyperlink" Target="https://www.1kadry.ru/" TargetMode="External"/><Relationship Id="rId148" Type="http://schemas.openxmlformats.org/officeDocument/2006/relationships/hyperlink" Target="https://www.1kadry.ru/" TargetMode="External"/><Relationship Id="rId164" Type="http://schemas.openxmlformats.org/officeDocument/2006/relationships/image" Target="media/image3.png"/><Relationship Id="rId169" Type="http://schemas.openxmlformats.org/officeDocument/2006/relationships/hyperlink" Target="https://www.1kadry.ru/" TargetMode="External"/><Relationship Id="rId185" Type="http://schemas.openxmlformats.org/officeDocument/2006/relationships/hyperlink" Target="https://www.1kadry.ru/" TargetMode="External"/><Relationship Id="rId4" Type="http://schemas.openxmlformats.org/officeDocument/2006/relationships/settings" Target="settings.xml"/><Relationship Id="rId9" Type="http://schemas.openxmlformats.org/officeDocument/2006/relationships/hyperlink" Target="https://www.1kadry.ru/" TargetMode="External"/><Relationship Id="rId180" Type="http://schemas.openxmlformats.org/officeDocument/2006/relationships/image" Target="media/image5.png"/><Relationship Id="rId26" Type="http://schemas.openxmlformats.org/officeDocument/2006/relationships/hyperlink" Target="https://www.1kadry.ru/" TargetMode="External"/><Relationship Id="rId47" Type="http://schemas.openxmlformats.org/officeDocument/2006/relationships/hyperlink" Target="https://www.1kadry.ru/" TargetMode="External"/><Relationship Id="rId68" Type="http://schemas.openxmlformats.org/officeDocument/2006/relationships/hyperlink" Target="https://www.1kadry.ru/" TargetMode="External"/><Relationship Id="rId89" Type="http://schemas.openxmlformats.org/officeDocument/2006/relationships/hyperlink" Target="https://www.1kadry.ru/" TargetMode="External"/><Relationship Id="rId112" Type="http://schemas.openxmlformats.org/officeDocument/2006/relationships/hyperlink" Target="https://www.1kadry.ru/" TargetMode="External"/><Relationship Id="rId133" Type="http://schemas.openxmlformats.org/officeDocument/2006/relationships/hyperlink" Target="https://www.1kadry.ru/" TargetMode="External"/><Relationship Id="rId154" Type="http://schemas.openxmlformats.org/officeDocument/2006/relationships/hyperlink" Target="https://www.1kadry.ru/" TargetMode="External"/><Relationship Id="rId175" Type="http://schemas.openxmlformats.org/officeDocument/2006/relationships/hyperlink" Target="https://www.1kadry.ru/" TargetMode="External"/><Relationship Id="rId196" Type="http://schemas.openxmlformats.org/officeDocument/2006/relationships/hyperlink" Target="https://www.1kadry.ru/" TargetMode="External"/><Relationship Id="rId200" Type="http://schemas.openxmlformats.org/officeDocument/2006/relationships/hyperlink" Target="https://www.1kadry.ru/" TargetMode="External"/><Relationship Id="rId16" Type="http://schemas.openxmlformats.org/officeDocument/2006/relationships/image" Target="media/image1.png"/><Relationship Id="rId37" Type="http://schemas.openxmlformats.org/officeDocument/2006/relationships/hyperlink" Target="https://www.1kadry.ru/" TargetMode="External"/><Relationship Id="rId58" Type="http://schemas.openxmlformats.org/officeDocument/2006/relationships/hyperlink" Target="https://www.1kadry.ru/" TargetMode="External"/><Relationship Id="rId79" Type="http://schemas.openxmlformats.org/officeDocument/2006/relationships/hyperlink" Target="https://www.1kadry.ru/" TargetMode="External"/><Relationship Id="rId102" Type="http://schemas.openxmlformats.org/officeDocument/2006/relationships/hyperlink" Target="https://www.1kadry.ru/" TargetMode="External"/><Relationship Id="rId123" Type="http://schemas.openxmlformats.org/officeDocument/2006/relationships/hyperlink" Target="https://www.1kadry.ru/" TargetMode="External"/><Relationship Id="rId144" Type="http://schemas.openxmlformats.org/officeDocument/2006/relationships/hyperlink" Target="https://www.1kadry.ru/" TargetMode="External"/><Relationship Id="rId90" Type="http://schemas.openxmlformats.org/officeDocument/2006/relationships/hyperlink" Target="https://www.1kadry.ru/" TargetMode="External"/><Relationship Id="rId165" Type="http://schemas.openxmlformats.org/officeDocument/2006/relationships/hyperlink" Target="https://www.1kadry.ru/" TargetMode="External"/><Relationship Id="rId186" Type="http://schemas.openxmlformats.org/officeDocument/2006/relationships/hyperlink" Target="https://www.1kadry.ru/" TargetMode="External"/><Relationship Id="rId27" Type="http://schemas.openxmlformats.org/officeDocument/2006/relationships/hyperlink" Target="https://www.1kadry.ru/" TargetMode="External"/><Relationship Id="rId48" Type="http://schemas.openxmlformats.org/officeDocument/2006/relationships/hyperlink" Target="https://www.1kadry.ru/" TargetMode="External"/><Relationship Id="rId69" Type="http://schemas.openxmlformats.org/officeDocument/2006/relationships/hyperlink" Target="https://www.1kadry.ru/" TargetMode="External"/><Relationship Id="rId113" Type="http://schemas.openxmlformats.org/officeDocument/2006/relationships/hyperlink" Target="https://www.1kadry.ru/" TargetMode="External"/><Relationship Id="rId134" Type="http://schemas.openxmlformats.org/officeDocument/2006/relationships/hyperlink" Target="https://www.1kadry.ru/" TargetMode="External"/><Relationship Id="rId80" Type="http://schemas.openxmlformats.org/officeDocument/2006/relationships/hyperlink" Target="https://www.1kadry.ru/" TargetMode="External"/><Relationship Id="rId155" Type="http://schemas.openxmlformats.org/officeDocument/2006/relationships/hyperlink" Target="https://www.1kadry.ru/" TargetMode="External"/><Relationship Id="rId176" Type="http://schemas.openxmlformats.org/officeDocument/2006/relationships/hyperlink" Target="https://www.1kadry.ru/" TargetMode="External"/><Relationship Id="rId197" Type="http://schemas.openxmlformats.org/officeDocument/2006/relationships/hyperlink" Target="https://www.1kadry.ru/" TargetMode="External"/><Relationship Id="rId201" Type="http://schemas.openxmlformats.org/officeDocument/2006/relationships/hyperlink" Target="https://www.1kadry.ru/" TargetMode="External"/><Relationship Id="rId17" Type="http://schemas.openxmlformats.org/officeDocument/2006/relationships/hyperlink" Target="https://www.1kadry.ru/" TargetMode="External"/><Relationship Id="rId38" Type="http://schemas.openxmlformats.org/officeDocument/2006/relationships/hyperlink" Target="https://www.1kadry.ru/" TargetMode="External"/><Relationship Id="rId59" Type="http://schemas.openxmlformats.org/officeDocument/2006/relationships/hyperlink" Target="https://www.1kadry.ru/" TargetMode="External"/><Relationship Id="rId103" Type="http://schemas.openxmlformats.org/officeDocument/2006/relationships/hyperlink" Target="https://www.1kadry.ru/" TargetMode="External"/><Relationship Id="rId124" Type="http://schemas.openxmlformats.org/officeDocument/2006/relationships/hyperlink" Target="https://www.1kadry.ru/" TargetMode="External"/><Relationship Id="rId70" Type="http://schemas.openxmlformats.org/officeDocument/2006/relationships/hyperlink" Target="https://www.1kadry.ru/" TargetMode="External"/><Relationship Id="rId91" Type="http://schemas.openxmlformats.org/officeDocument/2006/relationships/hyperlink" Target="https://www.1kadry.ru/" TargetMode="External"/><Relationship Id="rId145" Type="http://schemas.openxmlformats.org/officeDocument/2006/relationships/hyperlink" Target="https://www.1kadry.ru/" TargetMode="External"/><Relationship Id="rId166" Type="http://schemas.openxmlformats.org/officeDocument/2006/relationships/hyperlink" Target="https://www.1kadry.ru/" TargetMode="External"/><Relationship Id="rId187" Type="http://schemas.openxmlformats.org/officeDocument/2006/relationships/hyperlink" Target="https://www.1kadry.ru/" TargetMode="External"/><Relationship Id="rId1" Type="http://schemas.openxmlformats.org/officeDocument/2006/relationships/customXml" Target="../customXml/item1.xml"/><Relationship Id="rId28" Type="http://schemas.openxmlformats.org/officeDocument/2006/relationships/hyperlink" Target="https://www.1kadry.ru/" TargetMode="External"/><Relationship Id="rId49" Type="http://schemas.openxmlformats.org/officeDocument/2006/relationships/hyperlink" Target="https://www.1kadry.ru/" TargetMode="External"/><Relationship Id="rId114" Type="http://schemas.openxmlformats.org/officeDocument/2006/relationships/hyperlink" Target="https://www.1kadry.ru/" TargetMode="External"/><Relationship Id="rId60" Type="http://schemas.openxmlformats.org/officeDocument/2006/relationships/hyperlink" Target="https://www.1kadry.ru/" TargetMode="External"/><Relationship Id="rId81" Type="http://schemas.openxmlformats.org/officeDocument/2006/relationships/hyperlink" Target="https://www.1kadry.ru/" TargetMode="External"/><Relationship Id="rId135" Type="http://schemas.openxmlformats.org/officeDocument/2006/relationships/hyperlink" Target="https://www.1kadry.ru/" TargetMode="External"/><Relationship Id="rId156" Type="http://schemas.openxmlformats.org/officeDocument/2006/relationships/hyperlink" Target="https://www.1kadry.ru/" TargetMode="External"/><Relationship Id="rId177" Type="http://schemas.openxmlformats.org/officeDocument/2006/relationships/hyperlink" Target="https://www.1kadry.ru/" TargetMode="External"/><Relationship Id="rId198" Type="http://schemas.openxmlformats.org/officeDocument/2006/relationships/hyperlink" Target="https://www.1kadry.ru/" TargetMode="External"/><Relationship Id="rId202" Type="http://schemas.openxmlformats.org/officeDocument/2006/relationships/hyperlink" Target="https://www.1kadry.ru/" TargetMode="External"/><Relationship Id="rId18" Type="http://schemas.openxmlformats.org/officeDocument/2006/relationships/hyperlink" Target="https://www.1kadry.ru/" TargetMode="External"/><Relationship Id="rId39" Type="http://schemas.openxmlformats.org/officeDocument/2006/relationships/hyperlink" Target="https://www.1kadry.ru/" TargetMode="External"/><Relationship Id="rId50" Type="http://schemas.openxmlformats.org/officeDocument/2006/relationships/hyperlink" Target="https://www.1kadry.ru/" TargetMode="External"/><Relationship Id="rId104" Type="http://schemas.openxmlformats.org/officeDocument/2006/relationships/hyperlink" Target="https://www.1kadry.ru/" TargetMode="External"/><Relationship Id="rId125" Type="http://schemas.openxmlformats.org/officeDocument/2006/relationships/hyperlink" Target="https://www.1kadry.ru/" TargetMode="External"/><Relationship Id="rId146" Type="http://schemas.openxmlformats.org/officeDocument/2006/relationships/hyperlink" Target="https://www.1kadry.ru/" TargetMode="External"/><Relationship Id="rId167" Type="http://schemas.openxmlformats.org/officeDocument/2006/relationships/hyperlink" Target="https://www.1kadry.ru/" TargetMode="External"/><Relationship Id="rId188" Type="http://schemas.openxmlformats.org/officeDocument/2006/relationships/hyperlink" Target="https://www.1kadry.ru/" TargetMode="External"/><Relationship Id="rId71" Type="http://schemas.openxmlformats.org/officeDocument/2006/relationships/hyperlink" Target="https://www.1kadry.ru/" TargetMode="External"/><Relationship Id="rId92" Type="http://schemas.openxmlformats.org/officeDocument/2006/relationships/hyperlink" Target="https://www.1kadry.ru/" TargetMode="External"/><Relationship Id="rId2" Type="http://schemas.openxmlformats.org/officeDocument/2006/relationships/numbering" Target="numbering.xml"/><Relationship Id="rId29" Type="http://schemas.openxmlformats.org/officeDocument/2006/relationships/hyperlink" Target="https://www.1kadry.ru/" TargetMode="External"/><Relationship Id="rId40" Type="http://schemas.openxmlformats.org/officeDocument/2006/relationships/hyperlink" Target="https://www.1kadry.ru/" TargetMode="External"/><Relationship Id="rId115" Type="http://schemas.openxmlformats.org/officeDocument/2006/relationships/hyperlink" Target="https://www.1kadry.ru/" TargetMode="External"/><Relationship Id="rId136" Type="http://schemas.openxmlformats.org/officeDocument/2006/relationships/hyperlink" Target="https://www.1kadry.ru/" TargetMode="External"/><Relationship Id="rId157" Type="http://schemas.openxmlformats.org/officeDocument/2006/relationships/hyperlink" Target="https://www.1kadry.ru/" TargetMode="External"/><Relationship Id="rId178" Type="http://schemas.openxmlformats.org/officeDocument/2006/relationships/hyperlink" Target="https://www.1kadry.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A3A839-6BBF-43C8-959E-3BEA21AF9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24</Pages>
  <Words>8768</Words>
  <Characters>49980</Characters>
  <Application>Microsoft Office Word</Application>
  <DocSecurity>0</DocSecurity>
  <Lines>416</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Андрусенко Дмитрий Леонидович</dc:creator>
  <cp:keywords/>
  <dc:description/>
  <cp:lastModifiedBy>Пользователь</cp:lastModifiedBy>
  <cp:revision>7</cp:revision>
  <cp:lastPrinted>2023-08-09T10:27:00Z</cp:lastPrinted>
  <dcterms:created xsi:type="dcterms:W3CDTF">2023-08-16T11:15:00Z</dcterms:created>
  <dcterms:modified xsi:type="dcterms:W3CDTF">2023-08-17T09:46:00Z</dcterms:modified>
</cp:coreProperties>
</file>